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90E" w:rsidRPr="00E47C29" w:rsidRDefault="0041090E" w:rsidP="0041090E">
      <w:pPr>
        <w:jc w:val="center"/>
        <w:rPr>
          <w:rFonts w:ascii="Times New Roman" w:hAnsi="Times New Roman" w:cs="Times New Roman"/>
          <w:sz w:val="24"/>
          <w:szCs w:val="24"/>
          <w:lang w:val="mn-MN"/>
        </w:rPr>
      </w:pPr>
      <w:r>
        <w:rPr>
          <w:rFonts w:ascii="Times New Roman" w:hAnsi="Times New Roman" w:cs="Times New Roman"/>
          <w:sz w:val="24"/>
          <w:szCs w:val="24"/>
          <w:lang w:val="mn-MN"/>
        </w:rPr>
        <w:t>ЭРЧИМ ХҮЧНИЙ ЯАМАНД 2019</w:t>
      </w:r>
      <w:r w:rsidRPr="00E47C29">
        <w:rPr>
          <w:rFonts w:ascii="Times New Roman" w:hAnsi="Times New Roman" w:cs="Times New Roman"/>
          <w:sz w:val="24"/>
          <w:szCs w:val="24"/>
          <w:lang w:val="mn-MN"/>
        </w:rPr>
        <w:t xml:space="preserve"> ОНЫ I УЛИРЛЫН БАЙДЛААР ИРГЭД, АЖ АХУЙ НЭГЖЭЭС ИРҮҮЛСЭН ӨРГӨДӨЛ, ГОМДЛЫГ ШИЙДВЭРЛЭСЭН БАЙДЛЫН ТАЛААР ТАНИЛЦУУЛГА</w:t>
      </w:r>
    </w:p>
    <w:p w:rsidR="0041090E" w:rsidRPr="00E47C29" w:rsidRDefault="0041090E" w:rsidP="0041090E">
      <w:pPr>
        <w:spacing w:after="0" w:line="240" w:lineRule="auto"/>
        <w:ind w:firstLine="720"/>
        <w:jc w:val="both"/>
        <w:rPr>
          <w:rFonts w:ascii="Times New Roman" w:hAnsi="Times New Roman" w:cs="Times New Roman"/>
          <w:sz w:val="24"/>
          <w:szCs w:val="24"/>
          <w:lang w:val="mn-MN"/>
        </w:rPr>
      </w:pPr>
      <w:r w:rsidRPr="00E47C29">
        <w:rPr>
          <w:rFonts w:ascii="Times New Roman" w:hAnsi="Times New Roman" w:cs="Times New Roman"/>
          <w:sz w:val="24"/>
          <w:szCs w:val="24"/>
          <w:lang w:val="mn-MN"/>
        </w:rPr>
        <w:t>Монгол Улсын Засгийн газрын 2017 оны  03 дугаар сарын 29-ний өдрийн хуралдааны тэмдэглэлд  иргэдээс Төрийн захиргааны төв байгууллага  албан тушаалтанд хандаж  гаргасан өргөдөл  гомдлын шийдвэрлэлтийн тайлан мэдээг үнэн зөв, тодорхой гаргаж хуульд заасан хугацаанд  Сайдын зөвлөлийн хуралд танилцуулсны үндсэн дээр  Засгийн газарт хүргүүлж байхыг даалгасан.</w:t>
      </w:r>
    </w:p>
    <w:p w:rsidR="0041090E" w:rsidRPr="00E47C29" w:rsidRDefault="0041090E" w:rsidP="0041090E">
      <w:pPr>
        <w:spacing w:after="0" w:line="240" w:lineRule="auto"/>
        <w:ind w:firstLine="720"/>
        <w:jc w:val="both"/>
        <w:rPr>
          <w:rFonts w:ascii="Times New Roman" w:hAnsi="Times New Roman" w:cs="Times New Roman"/>
          <w:sz w:val="24"/>
          <w:szCs w:val="24"/>
          <w:lang w:val="mn-MN"/>
        </w:rPr>
      </w:pPr>
      <w:r w:rsidRPr="00E47C29">
        <w:rPr>
          <w:rFonts w:ascii="Times New Roman" w:hAnsi="Times New Roman" w:cs="Times New Roman"/>
          <w:sz w:val="24"/>
          <w:szCs w:val="24"/>
          <w:lang w:val="mn-MN"/>
        </w:rPr>
        <w:t xml:space="preserve">Үүний дагуу  2019 оны </w:t>
      </w:r>
      <w:r w:rsidRPr="00E47C29">
        <w:rPr>
          <w:rFonts w:ascii="Times New Roman" w:hAnsi="Times New Roman" w:cs="Times New Roman"/>
          <w:sz w:val="24"/>
          <w:szCs w:val="24"/>
        </w:rPr>
        <w:t>I</w:t>
      </w:r>
      <w:r w:rsidRPr="00E47C29">
        <w:rPr>
          <w:rFonts w:ascii="Times New Roman" w:hAnsi="Times New Roman" w:cs="Times New Roman"/>
          <w:sz w:val="24"/>
          <w:szCs w:val="24"/>
          <w:lang w:val="mn-MN"/>
        </w:rPr>
        <w:t xml:space="preserve"> улирлын байдлаар  иргэд, аж ахуй нэгжээс яаманд хандаж ирүүлсэн өргөдөл гомдлын тайланг танилцуулж байна.</w:t>
      </w:r>
    </w:p>
    <w:p w:rsidR="0041090E" w:rsidRPr="00E47C29" w:rsidRDefault="0041090E" w:rsidP="0041090E">
      <w:pPr>
        <w:pStyle w:val="BodyTextIndent2"/>
        <w:rPr>
          <w:rFonts w:ascii="Times New Roman" w:hAnsi="Times New Roman"/>
          <w:color w:val="000000" w:themeColor="text1"/>
          <w:szCs w:val="24"/>
          <w:lang w:val="mn-MN"/>
        </w:rPr>
      </w:pPr>
      <w:r w:rsidRPr="00E47C29">
        <w:rPr>
          <w:rFonts w:ascii="Times New Roman" w:hAnsi="Times New Roman"/>
          <w:color w:val="000000" w:themeColor="text1"/>
          <w:szCs w:val="24"/>
          <w:lang w:val="mn-MN"/>
        </w:rPr>
        <w:t>Тус яаманд</w:t>
      </w:r>
      <w:r w:rsidRPr="00E47C29">
        <w:rPr>
          <w:rFonts w:ascii="Times New Roman" w:hAnsi="Times New Roman"/>
          <w:szCs w:val="24"/>
          <w:lang w:val="mn-MN"/>
        </w:rPr>
        <w:t xml:space="preserve"> </w:t>
      </w:r>
      <w:r w:rsidRPr="00E47C29">
        <w:rPr>
          <w:rFonts w:ascii="Times New Roman" w:hAnsi="Times New Roman"/>
          <w:color w:val="000000" w:themeColor="text1"/>
          <w:szCs w:val="24"/>
          <w:lang w:val="mn-MN"/>
        </w:rPr>
        <w:t xml:space="preserve">2019 оны  </w:t>
      </w:r>
      <w:r w:rsidRPr="00E47C29">
        <w:rPr>
          <w:rFonts w:ascii="Times New Roman" w:hAnsi="Times New Roman"/>
          <w:color w:val="000000" w:themeColor="text1"/>
          <w:szCs w:val="24"/>
        </w:rPr>
        <w:t>I</w:t>
      </w:r>
      <w:r w:rsidRPr="00E47C29">
        <w:rPr>
          <w:rFonts w:ascii="Times New Roman" w:hAnsi="Times New Roman"/>
          <w:color w:val="000000" w:themeColor="text1"/>
          <w:szCs w:val="24"/>
          <w:lang w:val="mn-MN"/>
        </w:rPr>
        <w:t xml:space="preserve"> улиралд нийт </w:t>
      </w:r>
      <w:r w:rsidRPr="00E47C29">
        <w:rPr>
          <w:rFonts w:ascii="Times New Roman" w:hAnsi="Times New Roman"/>
          <w:b/>
          <w:szCs w:val="24"/>
          <w:lang w:val="mn-MN"/>
        </w:rPr>
        <w:t>106</w:t>
      </w:r>
      <w:r w:rsidRPr="00E47C29">
        <w:rPr>
          <w:rFonts w:ascii="Times New Roman" w:hAnsi="Times New Roman"/>
          <w:color w:val="FF0000"/>
          <w:szCs w:val="24"/>
          <w:lang w:val="mn-MN"/>
        </w:rPr>
        <w:t xml:space="preserve"> </w:t>
      </w:r>
      <w:r w:rsidRPr="00E47C29">
        <w:rPr>
          <w:rFonts w:ascii="Times New Roman" w:hAnsi="Times New Roman"/>
          <w:color w:val="000000" w:themeColor="text1"/>
          <w:szCs w:val="24"/>
          <w:lang w:val="mn-MN"/>
        </w:rPr>
        <w:t xml:space="preserve">өргөдөл  ирсэнээс  хуулийн хугацаанд </w:t>
      </w:r>
      <w:r w:rsidRPr="00E47C29">
        <w:rPr>
          <w:rFonts w:ascii="Times New Roman" w:hAnsi="Times New Roman"/>
          <w:b/>
          <w:color w:val="000000" w:themeColor="text1"/>
          <w:szCs w:val="24"/>
          <w:lang w:val="mn-MN"/>
        </w:rPr>
        <w:t>97</w:t>
      </w:r>
      <w:r w:rsidRPr="00E47C29">
        <w:rPr>
          <w:rFonts w:ascii="Times New Roman" w:hAnsi="Times New Roman"/>
          <w:color w:val="000000" w:themeColor="text1"/>
          <w:szCs w:val="24"/>
          <w:lang w:val="mn-MN"/>
        </w:rPr>
        <w:t xml:space="preserve"> өргөдлийг  шийдвэрлэж бусад байгууллагад </w:t>
      </w:r>
      <w:r w:rsidRPr="00E47C29">
        <w:rPr>
          <w:rFonts w:ascii="Times New Roman" w:hAnsi="Times New Roman"/>
          <w:b/>
          <w:szCs w:val="24"/>
          <w:lang w:val="mn-MN"/>
        </w:rPr>
        <w:t>9</w:t>
      </w:r>
      <w:r w:rsidRPr="00E47C29">
        <w:rPr>
          <w:rFonts w:ascii="Times New Roman" w:hAnsi="Times New Roman"/>
          <w:color w:val="000000" w:themeColor="text1"/>
          <w:szCs w:val="24"/>
          <w:lang w:val="mn-MN"/>
        </w:rPr>
        <w:t xml:space="preserve"> өргөдөл шилжүүлж шийдвэрлүүлсэн, </w:t>
      </w:r>
      <w:r w:rsidRPr="00E47C29">
        <w:rPr>
          <w:rFonts w:ascii="Times New Roman" w:hAnsi="Times New Roman"/>
          <w:b/>
          <w:color w:val="000000" w:themeColor="text1"/>
          <w:szCs w:val="24"/>
          <w:lang w:val="mn-MN"/>
        </w:rPr>
        <w:t>4</w:t>
      </w:r>
      <w:r w:rsidRPr="00E47C29">
        <w:rPr>
          <w:rFonts w:ascii="Times New Roman" w:hAnsi="Times New Roman"/>
          <w:color w:val="000000" w:themeColor="text1"/>
          <w:szCs w:val="24"/>
          <w:lang w:val="mn-MN"/>
        </w:rPr>
        <w:t xml:space="preserve"> иргэний өргөдлийг хугацаа хэтрүүлж шийдвэрлэсэн, </w:t>
      </w:r>
      <w:r w:rsidRPr="00E47C29">
        <w:rPr>
          <w:rFonts w:ascii="Times New Roman" w:hAnsi="Times New Roman"/>
          <w:b/>
          <w:color w:val="000000" w:themeColor="text1"/>
          <w:szCs w:val="24"/>
          <w:lang w:val="mn-MN"/>
        </w:rPr>
        <w:t xml:space="preserve">9 </w:t>
      </w:r>
      <w:r w:rsidRPr="00E47C29">
        <w:rPr>
          <w:rFonts w:ascii="Times New Roman" w:hAnsi="Times New Roman"/>
          <w:color w:val="000000" w:themeColor="text1"/>
          <w:szCs w:val="24"/>
          <w:lang w:val="mn-MN"/>
        </w:rPr>
        <w:t xml:space="preserve">өргөдөл  хугацаа болоогүй байна. Нийт өргөдөл, гомдлын шийдвэрлэлтийн биелэлт </w:t>
      </w:r>
      <w:r w:rsidRPr="00B717D8">
        <w:rPr>
          <w:rFonts w:ascii="Times New Roman" w:hAnsi="Times New Roman"/>
          <w:b/>
          <w:color w:val="000000" w:themeColor="text1"/>
          <w:szCs w:val="24"/>
          <w:lang w:val="mn-MN"/>
        </w:rPr>
        <w:t>91.5</w:t>
      </w:r>
      <w:r w:rsidRPr="00E47C29">
        <w:rPr>
          <w:rFonts w:ascii="Times New Roman" w:hAnsi="Times New Roman"/>
          <w:color w:val="000000" w:themeColor="text1"/>
          <w:szCs w:val="24"/>
          <w:lang w:val="mn-MN"/>
        </w:rPr>
        <w:t>% хэрэгжилттэй байна.</w:t>
      </w:r>
    </w:p>
    <w:p w:rsidR="0041090E" w:rsidRPr="00E47C29" w:rsidRDefault="0041090E" w:rsidP="0041090E">
      <w:pPr>
        <w:rPr>
          <w:rFonts w:ascii="Times New Roman" w:eastAsia="Times New Roman" w:hAnsi="Times New Roman" w:cs="Times New Roman"/>
          <w:b/>
          <w:color w:val="000000"/>
          <w:sz w:val="24"/>
          <w:szCs w:val="24"/>
          <w:lang w:val="mn-MN"/>
        </w:rPr>
      </w:pPr>
      <w:r w:rsidRPr="00E47C29">
        <w:rPr>
          <w:rFonts w:ascii="Times New Roman" w:eastAsia="Times New Roman" w:hAnsi="Times New Roman" w:cs="Times New Roman"/>
          <w:color w:val="000000"/>
          <w:sz w:val="24"/>
          <w:szCs w:val="24"/>
          <w:lang w:val="mn-MN"/>
        </w:rPr>
        <w:t xml:space="preserve">Нийт </w:t>
      </w:r>
      <w:r w:rsidRPr="00E47C29">
        <w:rPr>
          <w:rFonts w:ascii="Times New Roman" w:eastAsia="Times New Roman" w:hAnsi="Times New Roman" w:cs="Times New Roman"/>
          <w:b/>
          <w:color w:val="000000"/>
          <w:sz w:val="24"/>
          <w:szCs w:val="24"/>
          <w:lang w:val="mn-MN"/>
        </w:rPr>
        <w:t>106</w:t>
      </w:r>
      <w:r w:rsidRPr="00E47C29">
        <w:rPr>
          <w:rFonts w:ascii="Times New Roman" w:eastAsia="Times New Roman" w:hAnsi="Times New Roman" w:cs="Times New Roman"/>
          <w:color w:val="000000"/>
          <w:sz w:val="24"/>
          <w:szCs w:val="24"/>
          <w:lang w:val="mn-MN"/>
        </w:rPr>
        <w:t xml:space="preserve"> өргөдлөөс: Хүсэлт  –  </w:t>
      </w:r>
      <w:r w:rsidRPr="00E47C29">
        <w:rPr>
          <w:rFonts w:ascii="Times New Roman" w:eastAsia="Times New Roman" w:hAnsi="Times New Roman" w:cs="Times New Roman"/>
          <w:b/>
          <w:color w:val="000000"/>
          <w:sz w:val="24"/>
          <w:szCs w:val="24"/>
          <w:lang w:val="mn-MN"/>
        </w:rPr>
        <w:t xml:space="preserve">74  / </w:t>
      </w:r>
      <w:r w:rsidRPr="00E47C29">
        <w:rPr>
          <w:rFonts w:ascii="Times New Roman" w:eastAsia="Times New Roman" w:hAnsi="Times New Roman" w:cs="Times New Roman"/>
          <w:color w:val="000000"/>
          <w:sz w:val="24"/>
          <w:szCs w:val="24"/>
          <w:lang w:val="mn-MN"/>
        </w:rPr>
        <w:t xml:space="preserve">69.8%,  Гомдол   –   </w:t>
      </w:r>
      <w:r w:rsidRPr="00E47C29">
        <w:rPr>
          <w:rFonts w:ascii="Times New Roman" w:eastAsia="Times New Roman" w:hAnsi="Times New Roman" w:cs="Times New Roman"/>
          <w:b/>
          <w:color w:val="000000"/>
          <w:sz w:val="24"/>
          <w:szCs w:val="24"/>
          <w:lang w:val="mn-MN"/>
        </w:rPr>
        <w:t xml:space="preserve">24 / </w:t>
      </w:r>
      <w:r w:rsidRPr="00E47C29">
        <w:rPr>
          <w:rFonts w:ascii="Times New Roman" w:eastAsia="Times New Roman" w:hAnsi="Times New Roman" w:cs="Times New Roman"/>
          <w:color w:val="000000"/>
          <w:sz w:val="24"/>
          <w:szCs w:val="24"/>
          <w:lang w:val="mn-MN"/>
        </w:rPr>
        <w:t xml:space="preserve">22.6%, Санал- </w:t>
      </w:r>
      <w:r w:rsidRPr="00E47C29">
        <w:rPr>
          <w:rFonts w:ascii="Times New Roman" w:eastAsia="Times New Roman" w:hAnsi="Times New Roman" w:cs="Times New Roman"/>
          <w:b/>
          <w:color w:val="000000"/>
          <w:sz w:val="24"/>
          <w:szCs w:val="24"/>
          <w:lang w:val="mn-MN"/>
        </w:rPr>
        <w:t xml:space="preserve">8  /  </w:t>
      </w:r>
      <w:r w:rsidRPr="00E47C29">
        <w:rPr>
          <w:rFonts w:ascii="Times New Roman" w:eastAsia="Times New Roman" w:hAnsi="Times New Roman" w:cs="Times New Roman"/>
          <w:color w:val="000000"/>
          <w:sz w:val="24"/>
          <w:szCs w:val="24"/>
          <w:lang w:val="mn-MN"/>
        </w:rPr>
        <w:t xml:space="preserve">7.5%                  </w:t>
      </w:r>
      <w:r>
        <w:rPr>
          <w:rFonts w:ascii="Times New Roman" w:eastAsia="Times New Roman" w:hAnsi="Times New Roman" w:cs="Times New Roman"/>
          <w:b/>
          <w:color w:val="000000"/>
          <w:sz w:val="24"/>
          <w:szCs w:val="24"/>
          <w:lang w:val="mn-MN"/>
        </w:rPr>
        <w:t>Агуул</w:t>
      </w:r>
      <w:r w:rsidRPr="00E47C29">
        <w:rPr>
          <w:rFonts w:ascii="Times New Roman" w:eastAsia="Times New Roman" w:hAnsi="Times New Roman" w:cs="Times New Roman"/>
          <w:b/>
          <w:color w:val="000000"/>
          <w:sz w:val="24"/>
          <w:szCs w:val="24"/>
          <w:lang w:val="mn-MN"/>
        </w:rPr>
        <w:t>гаар</w:t>
      </w:r>
      <w:r w:rsidRPr="00E47C29">
        <w:rPr>
          <w:rFonts w:ascii="Times New Roman" w:eastAsia="Times New Roman" w:hAnsi="Times New Roman" w:cs="Times New Roman"/>
          <w:color w:val="000000"/>
          <w:sz w:val="24"/>
          <w:szCs w:val="24"/>
          <w:lang w:val="mn-MN"/>
        </w:rPr>
        <w:t xml:space="preserve"> нь ангилж үзвэл:</w:t>
      </w:r>
      <w:r w:rsidRPr="00E47C29">
        <w:rPr>
          <w:rFonts w:ascii="Times New Roman" w:eastAsia="Times New Roman" w:hAnsi="Times New Roman" w:cs="Times New Roman"/>
          <w:color w:val="000000"/>
          <w:sz w:val="24"/>
          <w:szCs w:val="24"/>
          <w:lang w:val="mn-MN"/>
        </w:rPr>
        <w:tab/>
        <w:t xml:space="preserve">     </w:t>
      </w:r>
    </w:p>
    <w:p w:rsidR="0041090E" w:rsidRPr="00E47C29" w:rsidRDefault="0041090E" w:rsidP="0041090E">
      <w:pPr>
        <w:pStyle w:val="ListParagraph"/>
        <w:numPr>
          <w:ilvl w:val="0"/>
          <w:numId w:val="1"/>
        </w:numPr>
        <w:spacing w:after="0" w:line="240" w:lineRule="auto"/>
        <w:ind w:left="539" w:hanging="179"/>
        <w:jc w:val="both"/>
        <w:rPr>
          <w:rFonts w:eastAsia="Times New Roman" w:cs="Times New Roman"/>
          <w:color w:val="000000"/>
          <w:szCs w:val="24"/>
          <w:lang w:val="mn-MN"/>
        </w:rPr>
      </w:pPr>
      <w:r w:rsidRPr="00E47C29">
        <w:rPr>
          <w:rFonts w:eastAsia="Times New Roman" w:cs="Times New Roman"/>
          <w:szCs w:val="24"/>
          <w:lang w:val="mn-MN"/>
        </w:rPr>
        <w:t xml:space="preserve">Ажилд орох, гарах, чөлөө хүсэх, цалин хөлс,тэтгэвэр тэтгэмж, зэрэг төрийн албан хаагчийн ажиллах нөхцөл баталгаатай  холбоотой  асуудлаар – </w:t>
      </w:r>
      <w:r w:rsidRPr="00E47C29">
        <w:rPr>
          <w:rFonts w:eastAsia="Times New Roman" w:cs="Times New Roman"/>
          <w:b/>
          <w:szCs w:val="24"/>
          <w:lang w:val="mn-MN"/>
        </w:rPr>
        <w:t xml:space="preserve">49 / </w:t>
      </w:r>
      <w:r w:rsidRPr="00E47C29">
        <w:rPr>
          <w:rFonts w:eastAsia="Times New Roman" w:cs="Times New Roman"/>
          <w:szCs w:val="24"/>
          <w:lang w:val="mn-MN"/>
        </w:rPr>
        <w:t>46.2%</w:t>
      </w:r>
    </w:p>
    <w:p w:rsidR="0041090E" w:rsidRPr="00E47C29" w:rsidRDefault="0041090E" w:rsidP="0041090E">
      <w:pPr>
        <w:pStyle w:val="ListParagraph"/>
        <w:numPr>
          <w:ilvl w:val="0"/>
          <w:numId w:val="1"/>
        </w:numPr>
        <w:spacing w:after="0" w:line="240" w:lineRule="auto"/>
        <w:ind w:left="539" w:hanging="179"/>
        <w:jc w:val="both"/>
        <w:rPr>
          <w:rFonts w:eastAsia="Times New Roman" w:cs="Times New Roman"/>
          <w:color w:val="000000"/>
          <w:szCs w:val="24"/>
          <w:lang w:val="mn-MN"/>
        </w:rPr>
      </w:pPr>
      <w:r w:rsidRPr="00E47C29">
        <w:rPr>
          <w:rFonts w:eastAsia="Times New Roman" w:cs="Times New Roman"/>
          <w:color w:val="000000"/>
          <w:szCs w:val="24"/>
          <w:lang w:val="mn-MN"/>
        </w:rPr>
        <w:t xml:space="preserve">Аж ахуйн нэгж, байгууллагын үйл ажиллагаатай </w:t>
      </w:r>
    </w:p>
    <w:p w:rsidR="0041090E" w:rsidRPr="00E47C29" w:rsidRDefault="0041090E" w:rsidP="0041090E">
      <w:pPr>
        <w:pStyle w:val="ListParagraph"/>
        <w:spacing w:after="0" w:line="240" w:lineRule="auto"/>
        <w:ind w:left="539"/>
        <w:jc w:val="both"/>
        <w:rPr>
          <w:rFonts w:eastAsia="Times New Roman" w:cs="Times New Roman"/>
          <w:color w:val="000000"/>
          <w:szCs w:val="24"/>
          <w:lang w:val="mn-MN"/>
        </w:rPr>
      </w:pPr>
      <w:r w:rsidRPr="00E47C29">
        <w:rPr>
          <w:rFonts w:eastAsia="Times New Roman" w:cs="Times New Roman"/>
          <w:color w:val="000000"/>
          <w:szCs w:val="24"/>
          <w:lang w:val="mn-MN"/>
        </w:rPr>
        <w:t xml:space="preserve">Холбоотой асуудлаар – </w:t>
      </w:r>
      <w:r w:rsidRPr="00E47C29">
        <w:rPr>
          <w:rFonts w:eastAsia="Times New Roman" w:cs="Times New Roman"/>
          <w:b/>
          <w:color w:val="000000"/>
          <w:szCs w:val="24"/>
          <w:lang w:val="mn-MN"/>
        </w:rPr>
        <w:t xml:space="preserve">30 / </w:t>
      </w:r>
      <w:r w:rsidRPr="00E47C29">
        <w:rPr>
          <w:rFonts w:eastAsia="Times New Roman" w:cs="Times New Roman"/>
          <w:color w:val="000000"/>
          <w:szCs w:val="24"/>
          <w:lang w:val="mn-MN"/>
        </w:rPr>
        <w:t>28.3%</w:t>
      </w:r>
    </w:p>
    <w:p w:rsidR="0041090E" w:rsidRPr="00E47C29" w:rsidRDefault="0041090E" w:rsidP="0041090E">
      <w:pPr>
        <w:pStyle w:val="ListParagraph"/>
        <w:numPr>
          <w:ilvl w:val="0"/>
          <w:numId w:val="1"/>
        </w:numPr>
        <w:spacing w:after="0" w:line="240" w:lineRule="auto"/>
        <w:ind w:left="539" w:hanging="179"/>
        <w:jc w:val="both"/>
        <w:rPr>
          <w:rFonts w:eastAsia="Times New Roman" w:cs="Times New Roman"/>
          <w:color w:val="000000"/>
          <w:szCs w:val="24"/>
          <w:lang w:val="mn-MN"/>
        </w:rPr>
      </w:pPr>
      <w:r w:rsidRPr="00E47C29">
        <w:rPr>
          <w:rFonts w:eastAsia="Times New Roman" w:cs="Times New Roman"/>
          <w:color w:val="000000"/>
          <w:szCs w:val="24"/>
          <w:lang w:val="mn-MN"/>
        </w:rPr>
        <w:t>Түлш эрчим хүчний үйлдвэрлэлттэй холбоотой</w:t>
      </w:r>
    </w:p>
    <w:p w:rsidR="0041090E" w:rsidRPr="00E47C29" w:rsidRDefault="0041090E" w:rsidP="0041090E">
      <w:pPr>
        <w:pStyle w:val="ListParagraph"/>
        <w:spacing w:after="0" w:line="240" w:lineRule="auto"/>
        <w:ind w:left="539"/>
        <w:jc w:val="both"/>
        <w:rPr>
          <w:rFonts w:eastAsia="Times New Roman" w:cs="Times New Roman"/>
          <w:color w:val="000000"/>
          <w:szCs w:val="24"/>
          <w:lang w:val="mn-MN"/>
        </w:rPr>
      </w:pPr>
      <w:r w:rsidRPr="00E47C29">
        <w:rPr>
          <w:rFonts w:eastAsia="Times New Roman" w:cs="Times New Roman"/>
          <w:color w:val="000000"/>
          <w:szCs w:val="24"/>
          <w:lang w:val="mn-MN"/>
        </w:rPr>
        <w:t xml:space="preserve"> асуудлаар -</w:t>
      </w:r>
      <w:r w:rsidRPr="00E47C29">
        <w:rPr>
          <w:rFonts w:eastAsia="Times New Roman" w:cs="Times New Roman"/>
          <w:b/>
          <w:color w:val="000000"/>
          <w:szCs w:val="24"/>
          <w:lang w:val="mn-MN"/>
        </w:rPr>
        <w:t xml:space="preserve">27/ </w:t>
      </w:r>
      <w:r w:rsidRPr="00E47C29">
        <w:rPr>
          <w:rFonts w:eastAsia="Times New Roman" w:cs="Times New Roman"/>
          <w:color w:val="000000"/>
          <w:szCs w:val="24"/>
          <w:lang w:val="mn-MN"/>
        </w:rPr>
        <w:t>25.4%</w:t>
      </w:r>
    </w:p>
    <w:p w:rsidR="0041090E" w:rsidRDefault="0041090E" w:rsidP="0041090E">
      <w:pPr>
        <w:spacing w:after="0" w:line="240" w:lineRule="auto"/>
        <w:jc w:val="both"/>
        <w:rPr>
          <w:rFonts w:ascii="Times New Roman" w:eastAsia="Times New Roman" w:hAnsi="Times New Roman" w:cs="Times New Roman"/>
          <w:color w:val="000000"/>
          <w:sz w:val="24"/>
          <w:szCs w:val="24"/>
          <w:lang w:val="mn-MN"/>
        </w:rPr>
      </w:pPr>
      <w:r w:rsidRPr="00E47C29">
        <w:rPr>
          <w:rFonts w:ascii="Times New Roman" w:eastAsia="Times New Roman" w:hAnsi="Times New Roman" w:cs="Times New Roman"/>
          <w:color w:val="000000"/>
          <w:sz w:val="24"/>
          <w:szCs w:val="24"/>
          <w:lang w:val="mn-MN"/>
        </w:rPr>
        <w:t xml:space="preserve">Иргэд аж ахуй нэгжээс ирүүлсэн өргөдөл гомдлыг </w:t>
      </w:r>
      <w:r w:rsidRPr="00E47C29">
        <w:rPr>
          <w:rFonts w:ascii="Times New Roman" w:eastAsia="Times New Roman" w:hAnsi="Times New Roman" w:cs="Times New Roman"/>
          <w:b/>
          <w:color w:val="000000"/>
          <w:sz w:val="24"/>
          <w:szCs w:val="24"/>
          <w:lang w:val="mn-MN"/>
        </w:rPr>
        <w:t>газраар</w:t>
      </w:r>
      <w:r w:rsidRPr="00E47C29">
        <w:rPr>
          <w:rFonts w:ascii="Times New Roman" w:eastAsia="Times New Roman" w:hAnsi="Times New Roman" w:cs="Times New Roman"/>
          <w:color w:val="000000"/>
          <w:sz w:val="24"/>
          <w:szCs w:val="24"/>
          <w:lang w:val="mn-MN"/>
        </w:rPr>
        <w:t xml:space="preserve"> нь авч үзвэл:</w:t>
      </w:r>
    </w:p>
    <w:p w:rsidR="0041090E" w:rsidRPr="00E47C29" w:rsidRDefault="0041090E" w:rsidP="0041090E">
      <w:pPr>
        <w:spacing w:after="0" w:line="240" w:lineRule="auto"/>
        <w:jc w:val="both"/>
        <w:rPr>
          <w:rFonts w:ascii="Times New Roman" w:eastAsia="Times New Roman" w:hAnsi="Times New Roman" w:cs="Times New Roman"/>
          <w:color w:val="000000"/>
          <w:sz w:val="24"/>
          <w:szCs w:val="24"/>
          <w:lang w:val="mn-MN"/>
        </w:rPr>
      </w:pPr>
    </w:p>
    <w:tbl>
      <w:tblPr>
        <w:tblStyle w:val="TableGrid"/>
        <w:tblW w:w="10008" w:type="dxa"/>
        <w:tblLook w:val="04A0"/>
      </w:tblPr>
      <w:tblGrid>
        <w:gridCol w:w="2718"/>
        <w:gridCol w:w="810"/>
        <w:gridCol w:w="1890"/>
        <w:gridCol w:w="1350"/>
        <w:gridCol w:w="1530"/>
        <w:gridCol w:w="1710"/>
      </w:tblGrid>
      <w:tr w:rsidR="0041090E" w:rsidRPr="00E47C29" w:rsidTr="00C5218F">
        <w:tc>
          <w:tcPr>
            <w:tcW w:w="2718" w:type="dxa"/>
            <w:shd w:val="clear" w:color="auto" w:fill="BFBFBF" w:themeFill="background1" w:themeFillShade="BF"/>
            <w:vAlign w:val="center"/>
            <w:hideMark/>
          </w:tcPr>
          <w:p w:rsidR="0041090E" w:rsidRPr="00E47C29" w:rsidRDefault="0041090E" w:rsidP="00C5218F">
            <w:pPr>
              <w:jc w:val="center"/>
              <w:rPr>
                <w:rFonts w:ascii="Times New Roman" w:eastAsia="Times New Roman" w:hAnsi="Times New Roman" w:cs="Times New Roman"/>
                <w:sz w:val="24"/>
                <w:szCs w:val="24"/>
              </w:rPr>
            </w:pPr>
            <w:proofErr w:type="spellStart"/>
            <w:r w:rsidRPr="00E47C29">
              <w:rPr>
                <w:rFonts w:ascii="Times New Roman" w:eastAsia="Times New Roman" w:hAnsi="Times New Roman" w:cs="Times New Roman"/>
                <w:sz w:val="24"/>
                <w:szCs w:val="24"/>
              </w:rPr>
              <w:t>Салбар</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хэлтэс</w:t>
            </w:r>
            <w:proofErr w:type="spellEnd"/>
          </w:p>
        </w:tc>
        <w:tc>
          <w:tcPr>
            <w:tcW w:w="810" w:type="dxa"/>
            <w:shd w:val="clear" w:color="auto" w:fill="BFBFBF" w:themeFill="background1" w:themeFillShade="BF"/>
            <w:vAlign w:val="center"/>
            <w:hideMark/>
          </w:tcPr>
          <w:p w:rsidR="0041090E" w:rsidRPr="00E47C29" w:rsidRDefault="0041090E" w:rsidP="00C5218F">
            <w:pPr>
              <w:jc w:val="center"/>
              <w:rPr>
                <w:rFonts w:ascii="Times New Roman" w:eastAsia="Times New Roman" w:hAnsi="Times New Roman" w:cs="Times New Roman"/>
                <w:sz w:val="24"/>
                <w:szCs w:val="24"/>
                <w:lang w:val="mn-MN"/>
              </w:rPr>
            </w:pPr>
            <w:r w:rsidRPr="00E47C29">
              <w:rPr>
                <w:rFonts w:ascii="Times New Roman" w:eastAsia="Times New Roman" w:hAnsi="Times New Roman" w:cs="Times New Roman"/>
                <w:sz w:val="24"/>
                <w:szCs w:val="24"/>
                <w:lang w:val="mn-MN"/>
              </w:rPr>
              <w:t>Нийт</w:t>
            </w:r>
          </w:p>
        </w:tc>
        <w:tc>
          <w:tcPr>
            <w:tcW w:w="1890" w:type="dxa"/>
            <w:shd w:val="clear" w:color="auto" w:fill="BFBFBF" w:themeFill="background1" w:themeFillShade="BF"/>
            <w:vAlign w:val="center"/>
            <w:hideMark/>
          </w:tcPr>
          <w:p w:rsidR="0041090E" w:rsidRPr="00E47C29" w:rsidRDefault="0041090E" w:rsidP="00C5218F">
            <w:pPr>
              <w:jc w:val="center"/>
              <w:rPr>
                <w:rFonts w:ascii="Times New Roman" w:eastAsia="Times New Roman" w:hAnsi="Times New Roman" w:cs="Times New Roman"/>
                <w:sz w:val="24"/>
                <w:szCs w:val="24"/>
              </w:rPr>
            </w:pPr>
            <w:proofErr w:type="spellStart"/>
            <w:r w:rsidRPr="00E47C29">
              <w:rPr>
                <w:rFonts w:ascii="Times New Roman" w:eastAsia="Times New Roman" w:hAnsi="Times New Roman" w:cs="Times New Roman"/>
                <w:sz w:val="24"/>
                <w:szCs w:val="24"/>
              </w:rPr>
              <w:t>Шийдвэрлэсэн</w:t>
            </w:r>
            <w:proofErr w:type="spellEnd"/>
          </w:p>
        </w:tc>
        <w:tc>
          <w:tcPr>
            <w:tcW w:w="1350" w:type="dxa"/>
            <w:shd w:val="clear" w:color="auto" w:fill="BFBFBF" w:themeFill="background1" w:themeFillShade="BF"/>
            <w:vAlign w:val="center"/>
            <w:hideMark/>
          </w:tcPr>
          <w:p w:rsidR="0041090E" w:rsidRPr="00E47C29" w:rsidRDefault="0041090E" w:rsidP="00C5218F">
            <w:pPr>
              <w:jc w:val="center"/>
              <w:rPr>
                <w:rFonts w:ascii="Times New Roman" w:eastAsia="Times New Roman" w:hAnsi="Times New Roman" w:cs="Times New Roman"/>
                <w:sz w:val="24"/>
                <w:szCs w:val="24"/>
              </w:rPr>
            </w:pPr>
            <w:proofErr w:type="spellStart"/>
            <w:r w:rsidRPr="00E47C29">
              <w:rPr>
                <w:rFonts w:ascii="Times New Roman" w:eastAsia="Times New Roman" w:hAnsi="Times New Roman" w:cs="Times New Roman"/>
                <w:sz w:val="24"/>
                <w:szCs w:val="24"/>
              </w:rPr>
              <w:t>Хяналтад</w:t>
            </w:r>
            <w:proofErr w:type="spellEnd"/>
            <w:r w:rsidRPr="00E47C29">
              <w:rPr>
                <w:rFonts w:ascii="Times New Roman" w:eastAsia="Times New Roman" w:hAnsi="Times New Roman" w:cs="Times New Roman"/>
                <w:sz w:val="24"/>
                <w:szCs w:val="24"/>
              </w:rPr>
              <w:br/>
            </w:r>
            <w:proofErr w:type="spellStart"/>
            <w:r w:rsidRPr="00E47C29">
              <w:rPr>
                <w:rFonts w:ascii="Times New Roman" w:eastAsia="Times New Roman" w:hAnsi="Times New Roman" w:cs="Times New Roman"/>
                <w:sz w:val="24"/>
                <w:szCs w:val="24"/>
              </w:rPr>
              <w:t>байгаа</w:t>
            </w:r>
            <w:proofErr w:type="spellEnd"/>
          </w:p>
        </w:tc>
        <w:tc>
          <w:tcPr>
            <w:tcW w:w="1530" w:type="dxa"/>
            <w:shd w:val="clear" w:color="auto" w:fill="BFBFBF" w:themeFill="background1" w:themeFillShade="BF"/>
            <w:vAlign w:val="center"/>
            <w:hideMark/>
          </w:tcPr>
          <w:p w:rsidR="0041090E" w:rsidRPr="00E47C29" w:rsidRDefault="0041090E" w:rsidP="00C5218F">
            <w:pPr>
              <w:jc w:val="center"/>
              <w:rPr>
                <w:rFonts w:ascii="Times New Roman" w:eastAsia="Times New Roman" w:hAnsi="Times New Roman" w:cs="Times New Roman"/>
                <w:sz w:val="24"/>
                <w:szCs w:val="24"/>
              </w:rPr>
            </w:pPr>
            <w:proofErr w:type="spellStart"/>
            <w:r w:rsidRPr="00E47C29">
              <w:rPr>
                <w:rFonts w:ascii="Times New Roman" w:eastAsia="Times New Roman" w:hAnsi="Times New Roman" w:cs="Times New Roman"/>
                <w:sz w:val="24"/>
                <w:szCs w:val="24"/>
              </w:rPr>
              <w:t>Хугацаа</w:t>
            </w:r>
            <w:proofErr w:type="spellEnd"/>
            <w:r w:rsidRPr="00E47C29">
              <w:rPr>
                <w:rFonts w:ascii="Times New Roman" w:eastAsia="Times New Roman" w:hAnsi="Times New Roman" w:cs="Times New Roman"/>
                <w:sz w:val="24"/>
                <w:szCs w:val="24"/>
              </w:rPr>
              <w:br/>
            </w:r>
            <w:proofErr w:type="spellStart"/>
            <w:r w:rsidRPr="00E47C29">
              <w:rPr>
                <w:rFonts w:ascii="Times New Roman" w:eastAsia="Times New Roman" w:hAnsi="Times New Roman" w:cs="Times New Roman"/>
                <w:sz w:val="24"/>
                <w:szCs w:val="24"/>
              </w:rPr>
              <w:t>хэтэрсэн</w:t>
            </w:r>
            <w:proofErr w:type="spellEnd"/>
          </w:p>
        </w:tc>
        <w:tc>
          <w:tcPr>
            <w:tcW w:w="1710" w:type="dxa"/>
            <w:shd w:val="clear" w:color="auto" w:fill="BFBFBF" w:themeFill="background1" w:themeFillShade="BF"/>
            <w:vAlign w:val="center"/>
            <w:hideMark/>
          </w:tcPr>
          <w:p w:rsidR="0041090E" w:rsidRPr="00E47C29" w:rsidRDefault="0041090E" w:rsidP="00C5218F">
            <w:pPr>
              <w:jc w:val="center"/>
              <w:rPr>
                <w:rFonts w:ascii="Times New Roman" w:eastAsia="Times New Roman" w:hAnsi="Times New Roman" w:cs="Times New Roman"/>
                <w:sz w:val="24"/>
                <w:szCs w:val="24"/>
              </w:rPr>
            </w:pPr>
            <w:proofErr w:type="spellStart"/>
            <w:r w:rsidRPr="00E47C29">
              <w:rPr>
                <w:rFonts w:ascii="Times New Roman" w:eastAsia="Times New Roman" w:hAnsi="Times New Roman" w:cs="Times New Roman"/>
                <w:sz w:val="24"/>
                <w:szCs w:val="24"/>
              </w:rPr>
              <w:t>Шийдвэрлэлт</w:t>
            </w:r>
            <w:proofErr w:type="spellEnd"/>
            <w:r w:rsidRPr="00E47C29">
              <w:rPr>
                <w:rFonts w:ascii="Times New Roman" w:eastAsia="Times New Roman" w:hAnsi="Times New Roman" w:cs="Times New Roman"/>
                <w:sz w:val="24"/>
                <w:szCs w:val="24"/>
              </w:rPr>
              <w:br/>
              <w:t>-</w:t>
            </w:r>
            <w:proofErr w:type="spellStart"/>
            <w:r w:rsidRPr="00E47C29">
              <w:rPr>
                <w:rFonts w:ascii="Times New Roman" w:eastAsia="Times New Roman" w:hAnsi="Times New Roman" w:cs="Times New Roman"/>
                <w:sz w:val="24"/>
                <w:szCs w:val="24"/>
              </w:rPr>
              <w:t>ийн</w:t>
            </w:r>
            <w:proofErr w:type="spellEnd"/>
            <w:r w:rsidRPr="00E47C29">
              <w:rPr>
                <w:rFonts w:ascii="Times New Roman" w:eastAsia="Times New Roman" w:hAnsi="Times New Roman" w:cs="Times New Roman"/>
                <w:sz w:val="24"/>
                <w:szCs w:val="24"/>
              </w:rPr>
              <w:t xml:space="preserve"> </w:t>
            </w:r>
            <w:r w:rsidRPr="00E47C29">
              <w:rPr>
                <w:rFonts w:ascii="Times New Roman" w:eastAsia="Times New Roman" w:hAnsi="Times New Roman" w:cs="Times New Roman"/>
                <w:sz w:val="24"/>
                <w:szCs w:val="24"/>
                <w:lang w:val="mn-MN"/>
              </w:rPr>
              <w:t xml:space="preserve"> </w:t>
            </w:r>
            <w:proofErr w:type="spellStart"/>
            <w:r w:rsidRPr="00E47C29">
              <w:rPr>
                <w:rFonts w:ascii="Times New Roman" w:eastAsia="Times New Roman" w:hAnsi="Times New Roman" w:cs="Times New Roman"/>
                <w:sz w:val="24"/>
                <w:szCs w:val="24"/>
              </w:rPr>
              <w:t>хувь</w:t>
            </w:r>
            <w:proofErr w:type="spellEnd"/>
          </w:p>
        </w:tc>
      </w:tr>
      <w:tr w:rsidR="0041090E" w:rsidRPr="00E47C29" w:rsidTr="00C5218F">
        <w:tc>
          <w:tcPr>
            <w:tcW w:w="2718" w:type="dxa"/>
            <w:vAlign w:val="center"/>
            <w:hideMark/>
          </w:tcPr>
          <w:p w:rsidR="0041090E" w:rsidRPr="00E47C29" w:rsidRDefault="0041090E" w:rsidP="00C5218F">
            <w:pPr>
              <w:rPr>
                <w:rFonts w:ascii="Times New Roman" w:eastAsia="Times New Roman" w:hAnsi="Times New Roman" w:cs="Times New Roman"/>
                <w:sz w:val="24"/>
                <w:szCs w:val="24"/>
              </w:rPr>
            </w:pPr>
          </w:p>
          <w:p w:rsidR="0041090E" w:rsidRPr="00E47C29" w:rsidRDefault="0041090E" w:rsidP="00C5218F">
            <w:pPr>
              <w:rPr>
                <w:rFonts w:ascii="Times New Roman" w:eastAsia="Times New Roman" w:hAnsi="Times New Roman" w:cs="Times New Roman"/>
                <w:sz w:val="24"/>
                <w:szCs w:val="24"/>
              </w:rPr>
            </w:pPr>
            <w:proofErr w:type="spellStart"/>
            <w:r w:rsidRPr="00E47C29">
              <w:rPr>
                <w:rFonts w:ascii="Times New Roman" w:eastAsia="Times New Roman" w:hAnsi="Times New Roman" w:cs="Times New Roman"/>
                <w:sz w:val="24"/>
                <w:szCs w:val="24"/>
              </w:rPr>
              <w:t>Удирдах</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ажилтнууд</w:t>
            </w:r>
            <w:proofErr w:type="spellEnd"/>
          </w:p>
        </w:tc>
        <w:tc>
          <w:tcPr>
            <w:tcW w:w="810" w:type="dxa"/>
            <w:vAlign w:val="center"/>
            <w:hideMark/>
          </w:tcPr>
          <w:p w:rsidR="0041090E" w:rsidRPr="00E47C29" w:rsidRDefault="0041090E" w:rsidP="00C5218F">
            <w:pPr>
              <w:jc w:val="center"/>
              <w:rPr>
                <w:rFonts w:ascii="Times New Roman" w:eastAsia="Times New Roman" w:hAnsi="Times New Roman" w:cs="Times New Roman"/>
                <w:sz w:val="24"/>
                <w:szCs w:val="24"/>
                <w:lang w:val="mn-MN"/>
              </w:rPr>
            </w:pPr>
            <w:r w:rsidRPr="00E47C29">
              <w:rPr>
                <w:rFonts w:ascii="Times New Roman" w:eastAsia="Times New Roman" w:hAnsi="Times New Roman" w:cs="Times New Roman"/>
                <w:sz w:val="24"/>
                <w:szCs w:val="24"/>
              </w:rPr>
              <w:t>1</w:t>
            </w:r>
          </w:p>
        </w:tc>
        <w:tc>
          <w:tcPr>
            <w:tcW w:w="1890" w:type="dxa"/>
            <w:vAlign w:val="center"/>
            <w:hideMark/>
          </w:tcPr>
          <w:p w:rsidR="0041090E" w:rsidRPr="00136618" w:rsidRDefault="0041090E" w:rsidP="00C5218F">
            <w:pPr>
              <w:jc w:val="center"/>
              <w:rPr>
                <w:rFonts w:ascii="Times New Roman" w:eastAsia="Times New Roman" w:hAnsi="Times New Roman" w:cs="Times New Roman"/>
                <w:sz w:val="24"/>
                <w:szCs w:val="24"/>
                <w:lang w:val="mn-MN"/>
              </w:rPr>
            </w:pPr>
            <w:r w:rsidRPr="00E47C29">
              <w:rPr>
                <w:rFonts w:ascii="Times New Roman" w:eastAsia="Times New Roman" w:hAnsi="Times New Roman" w:cs="Times New Roman"/>
                <w:sz w:val="24"/>
                <w:szCs w:val="24"/>
              </w:rPr>
              <w:t>1</w:t>
            </w:r>
          </w:p>
        </w:tc>
        <w:tc>
          <w:tcPr>
            <w:tcW w:w="1350" w:type="dxa"/>
            <w:vAlign w:val="center"/>
            <w:hideMark/>
          </w:tcPr>
          <w:p w:rsidR="0041090E" w:rsidRPr="00136618" w:rsidRDefault="0041090E" w:rsidP="00C5218F">
            <w:pPr>
              <w:jc w:val="cente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0</w:t>
            </w:r>
          </w:p>
        </w:tc>
        <w:tc>
          <w:tcPr>
            <w:tcW w:w="1530" w:type="dxa"/>
            <w:vAlign w:val="center"/>
            <w:hideMark/>
          </w:tcPr>
          <w:p w:rsidR="0041090E" w:rsidRPr="00B717D8" w:rsidRDefault="0041090E" w:rsidP="00C5218F">
            <w:pPr>
              <w:jc w:val="center"/>
              <w:rPr>
                <w:rFonts w:ascii="Times New Roman" w:eastAsia="Times New Roman" w:hAnsi="Times New Roman" w:cs="Times New Roman"/>
                <w:sz w:val="24"/>
                <w:szCs w:val="24"/>
              </w:rPr>
            </w:pPr>
            <w:r w:rsidRPr="00B717D8">
              <w:rPr>
                <w:rFonts w:ascii="Times New Roman" w:eastAsia="Times New Roman" w:hAnsi="Times New Roman" w:cs="Times New Roman"/>
                <w:sz w:val="24"/>
                <w:szCs w:val="24"/>
              </w:rPr>
              <w:t>0</w:t>
            </w:r>
          </w:p>
        </w:tc>
        <w:tc>
          <w:tcPr>
            <w:tcW w:w="1710" w:type="dxa"/>
            <w:vAlign w:val="center"/>
            <w:hideMark/>
          </w:tcPr>
          <w:p w:rsidR="0041090E" w:rsidRPr="00E47C29" w:rsidRDefault="0041090E" w:rsidP="00C5218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mn-MN"/>
              </w:rPr>
              <w:t>100</w:t>
            </w:r>
            <w:r w:rsidRPr="00E47C29">
              <w:rPr>
                <w:rFonts w:ascii="Times New Roman" w:eastAsia="Times New Roman" w:hAnsi="Times New Roman" w:cs="Times New Roman"/>
                <w:color w:val="808080"/>
                <w:sz w:val="24"/>
                <w:szCs w:val="24"/>
              </w:rPr>
              <w:t>%</w:t>
            </w:r>
          </w:p>
        </w:tc>
      </w:tr>
      <w:tr w:rsidR="0041090E" w:rsidRPr="00E47C29" w:rsidTr="00C5218F">
        <w:tc>
          <w:tcPr>
            <w:tcW w:w="2718" w:type="dxa"/>
            <w:vAlign w:val="center"/>
            <w:hideMark/>
          </w:tcPr>
          <w:p w:rsidR="0041090E" w:rsidRPr="00E47C29" w:rsidRDefault="0041090E" w:rsidP="00C5218F">
            <w:pPr>
              <w:rPr>
                <w:rFonts w:ascii="Times New Roman" w:eastAsia="Times New Roman" w:hAnsi="Times New Roman" w:cs="Times New Roman"/>
                <w:sz w:val="24"/>
                <w:szCs w:val="24"/>
                <w:lang w:val="mn-MN"/>
              </w:rPr>
            </w:pPr>
            <w:proofErr w:type="spellStart"/>
            <w:r w:rsidRPr="00E47C29">
              <w:rPr>
                <w:rFonts w:ascii="Times New Roman" w:eastAsia="Times New Roman" w:hAnsi="Times New Roman" w:cs="Times New Roman"/>
                <w:sz w:val="24"/>
                <w:szCs w:val="24"/>
              </w:rPr>
              <w:t>Төрийн</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захиргааны</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удирдлагын</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газар</w:t>
            </w:r>
            <w:proofErr w:type="spellEnd"/>
          </w:p>
        </w:tc>
        <w:tc>
          <w:tcPr>
            <w:tcW w:w="810" w:type="dxa"/>
            <w:vAlign w:val="center"/>
            <w:hideMark/>
          </w:tcPr>
          <w:p w:rsidR="0041090E" w:rsidRPr="00136618" w:rsidRDefault="0041090E" w:rsidP="00C5218F">
            <w:pPr>
              <w:jc w:val="cente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63</w:t>
            </w:r>
          </w:p>
        </w:tc>
        <w:tc>
          <w:tcPr>
            <w:tcW w:w="1890" w:type="dxa"/>
            <w:vAlign w:val="center"/>
            <w:hideMark/>
          </w:tcPr>
          <w:p w:rsidR="0041090E" w:rsidRPr="00136618" w:rsidRDefault="0041090E" w:rsidP="00C5218F">
            <w:pPr>
              <w:jc w:val="cente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59</w:t>
            </w:r>
          </w:p>
        </w:tc>
        <w:tc>
          <w:tcPr>
            <w:tcW w:w="1350" w:type="dxa"/>
            <w:vAlign w:val="center"/>
            <w:hideMark/>
          </w:tcPr>
          <w:p w:rsidR="0041090E" w:rsidRPr="00136618" w:rsidRDefault="0041090E" w:rsidP="00C5218F">
            <w:pPr>
              <w:jc w:val="cente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4</w:t>
            </w:r>
          </w:p>
        </w:tc>
        <w:tc>
          <w:tcPr>
            <w:tcW w:w="1530" w:type="dxa"/>
            <w:vAlign w:val="center"/>
            <w:hideMark/>
          </w:tcPr>
          <w:p w:rsidR="0041090E" w:rsidRPr="00B717D8" w:rsidRDefault="0041090E" w:rsidP="00C5218F">
            <w:pPr>
              <w:jc w:val="center"/>
              <w:rPr>
                <w:rFonts w:ascii="Times New Roman" w:eastAsia="Times New Roman" w:hAnsi="Times New Roman" w:cs="Times New Roman"/>
                <w:sz w:val="24"/>
                <w:szCs w:val="24"/>
              </w:rPr>
            </w:pPr>
            <w:r w:rsidRPr="00B717D8">
              <w:rPr>
                <w:rFonts w:ascii="Times New Roman" w:eastAsia="Times New Roman" w:hAnsi="Times New Roman" w:cs="Times New Roman"/>
                <w:sz w:val="24"/>
                <w:szCs w:val="24"/>
              </w:rPr>
              <w:t>0</w:t>
            </w:r>
          </w:p>
        </w:tc>
        <w:tc>
          <w:tcPr>
            <w:tcW w:w="1710" w:type="dxa"/>
            <w:vAlign w:val="center"/>
            <w:hideMark/>
          </w:tcPr>
          <w:p w:rsidR="0041090E" w:rsidRPr="00E47C29" w:rsidRDefault="0041090E" w:rsidP="00C5218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mn-MN"/>
              </w:rPr>
              <w:t>93,6</w:t>
            </w:r>
            <w:r w:rsidRPr="00E47C29">
              <w:rPr>
                <w:rFonts w:ascii="Times New Roman" w:eastAsia="Times New Roman" w:hAnsi="Times New Roman" w:cs="Times New Roman"/>
                <w:color w:val="808080"/>
                <w:sz w:val="24"/>
                <w:szCs w:val="24"/>
              </w:rPr>
              <w:t>%</w:t>
            </w:r>
          </w:p>
        </w:tc>
      </w:tr>
      <w:tr w:rsidR="0041090E" w:rsidRPr="00E47C29" w:rsidTr="00C5218F">
        <w:tc>
          <w:tcPr>
            <w:tcW w:w="2718" w:type="dxa"/>
            <w:vAlign w:val="center"/>
            <w:hideMark/>
          </w:tcPr>
          <w:p w:rsidR="0041090E" w:rsidRPr="00E47C29" w:rsidRDefault="0041090E" w:rsidP="00C5218F">
            <w:pPr>
              <w:rPr>
                <w:rFonts w:ascii="Times New Roman" w:eastAsia="Times New Roman" w:hAnsi="Times New Roman" w:cs="Times New Roman"/>
                <w:sz w:val="24"/>
                <w:szCs w:val="24"/>
                <w:lang w:val="mn-MN"/>
              </w:rPr>
            </w:pPr>
            <w:proofErr w:type="spellStart"/>
            <w:r w:rsidRPr="00E47C29">
              <w:rPr>
                <w:rFonts w:ascii="Times New Roman" w:eastAsia="Times New Roman" w:hAnsi="Times New Roman" w:cs="Times New Roman"/>
                <w:sz w:val="24"/>
                <w:szCs w:val="24"/>
              </w:rPr>
              <w:t>Бодлого</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төлөвлөлтийн</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газар</w:t>
            </w:r>
            <w:proofErr w:type="spellEnd"/>
          </w:p>
        </w:tc>
        <w:tc>
          <w:tcPr>
            <w:tcW w:w="810" w:type="dxa"/>
            <w:vAlign w:val="center"/>
            <w:hideMark/>
          </w:tcPr>
          <w:p w:rsidR="0041090E" w:rsidRPr="00136618" w:rsidRDefault="0041090E" w:rsidP="00C5218F">
            <w:pPr>
              <w:jc w:val="cente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19</w:t>
            </w:r>
          </w:p>
        </w:tc>
        <w:tc>
          <w:tcPr>
            <w:tcW w:w="1890" w:type="dxa"/>
            <w:vAlign w:val="center"/>
            <w:hideMark/>
          </w:tcPr>
          <w:p w:rsidR="0041090E" w:rsidRPr="00136618" w:rsidRDefault="0041090E" w:rsidP="00C5218F">
            <w:pPr>
              <w:jc w:val="cente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18</w:t>
            </w:r>
          </w:p>
        </w:tc>
        <w:tc>
          <w:tcPr>
            <w:tcW w:w="1350" w:type="dxa"/>
            <w:vAlign w:val="center"/>
            <w:hideMark/>
          </w:tcPr>
          <w:p w:rsidR="0041090E" w:rsidRPr="00136618" w:rsidRDefault="0041090E" w:rsidP="00C5218F">
            <w:pPr>
              <w:jc w:val="cente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1</w:t>
            </w:r>
          </w:p>
        </w:tc>
        <w:tc>
          <w:tcPr>
            <w:tcW w:w="1530" w:type="dxa"/>
            <w:vAlign w:val="center"/>
            <w:hideMark/>
          </w:tcPr>
          <w:p w:rsidR="0041090E" w:rsidRPr="00B717D8" w:rsidRDefault="0041090E" w:rsidP="00C5218F">
            <w:pPr>
              <w:jc w:val="center"/>
              <w:rPr>
                <w:rFonts w:ascii="Times New Roman" w:eastAsia="Times New Roman" w:hAnsi="Times New Roman" w:cs="Times New Roman"/>
                <w:sz w:val="24"/>
                <w:szCs w:val="24"/>
                <w:lang w:val="mn-MN"/>
              </w:rPr>
            </w:pPr>
            <w:r w:rsidRPr="00B717D8">
              <w:rPr>
                <w:rFonts w:ascii="Times New Roman" w:eastAsia="Times New Roman" w:hAnsi="Times New Roman" w:cs="Times New Roman"/>
                <w:sz w:val="24"/>
                <w:szCs w:val="24"/>
                <w:lang w:val="mn-MN"/>
              </w:rPr>
              <w:t>0</w:t>
            </w:r>
          </w:p>
        </w:tc>
        <w:tc>
          <w:tcPr>
            <w:tcW w:w="1710" w:type="dxa"/>
            <w:vAlign w:val="center"/>
            <w:hideMark/>
          </w:tcPr>
          <w:p w:rsidR="0041090E" w:rsidRPr="00E47C29" w:rsidRDefault="0041090E" w:rsidP="00C5218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mn-MN"/>
              </w:rPr>
              <w:t>94,7</w:t>
            </w:r>
            <w:r w:rsidRPr="00E47C29">
              <w:rPr>
                <w:rFonts w:ascii="Times New Roman" w:eastAsia="Times New Roman" w:hAnsi="Times New Roman" w:cs="Times New Roman"/>
                <w:color w:val="808080"/>
                <w:sz w:val="24"/>
                <w:szCs w:val="24"/>
              </w:rPr>
              <w:t>%</w:t>
            </w:r>
          </w:p>
        </w:tc>
      </w:tr>
      <w:tr w:rsidR="0041090E" w:rsidRPr="00E47C29" w:rsidTr="00C5218F">
        <w:tc>
          <w:tcPr>
            <w:tcW w:w="2718" w:type="dxa"/>
            <w:vAlign w:val="center"/>
            <w:hideMark/>
          </w:tcPr>
          <w:p w:rsidR="0041090E" w:rsidRPr="00E47C29" w:rsidRDefault="0041090E" w:rsidP="00C5218F">
            <w:pPr>
              <w:rPr>
                <w:rFonts w:ascii="Times New Roman" w:eastAsia="Times New Roman" w:hAnsi="Times New Roman" w:cs="Times New Roman"/>
                <w:sz w:val="24"/>
                <w:szCs w:val="24"/>
                <w:lang w:val="mn-MN"/>
              </w:rPr>
            </w:pPr>
            <w:proofErr w:type="spellStart"/>
            <w:r w:rsidRPr="00E47C29">
              <w:rPr>
                <w:rFonts w:ascii="Times New Roman" w:eastAsia="Times New Roman" w:hAnsi="Times New Roman" w:cs="Times New Roman"/>
                <w:sz w:val="24"/>
                <w:szCs w:val="24"/>
              </w:rPr>
              <w:t>Бодлогын</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хэрэгжилтийг</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зохицуулах</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газар</w:t>
            </w:r>
            <w:proofErr w:type="spellEnd"/>
          </w:p>
        </w:tc>
        <w:tc>
          <w:tcPr>
            <w:tcW w:w="810" w:type="dxa"/>
            <w:vAlign w:val="center"/>
            <w:hideMark/>
          </w:tcPr>
          <w:p w:rsidR="0041090E" w:rsidRPr="00136618" w:rsidRDefault="0041090E" w:rsidP="00C5218F">
            <w:pPr>
              <w:jc w:val="center"/>
              <w:rPr>
                <w:rFonts w:ascii="Times New Roman" w:eastAsia="Times New Roman" w:hAnsi="Times New Roman" w:cs="Times New Roman"/>
                <w:sz w:val="24"/>
                <w:szCs w:val="24"/>
                <w:lang w:val="mn-MN"/>
              </w:rPr>
            </w:pPr>
            <w:r w:rsidRPr="00E47C29">
              <w:rPr>
                <w:rFonts w:ascii="Times New Roman" w:eastAsia="Times New Roman" w:hAnsi="Times New Roman" w:cs="Times New Roman"/>
                <w:sz w:val="24"/>
                <w:szCs w:val="24"/>
              </w:rPr>
              <w:t>1</w:t>
            </w:r>
            <w:r>
              <w:rPr>
                <w:rFonts w:ascii="Times New Roman" w:eastAsia="Times New Roman" w:hAnsi="Times New Roman" w:cs="Times New Roman"/>
                <w:sz w:val="24"/>
                <w:szCs w:val="24"/>
                <w:lang w:val="mn-MN"/>
              </w:rPr>
              <w:t>4</w:t>
            </w:r>
          </w:p>
        </w:tc>
        <w:tc>
          <w:tcPr>
            <w:tcW w:w="1890" w:type="dxa"/>
            <w:vAlign w:val="center"/>
            <w:hideMark/>
          </w:tcPr>
          <w:p w:rsidR="0041090E" w:rsidRPr="00136618" w:rsidRDefault="0041090E" w:rsidP="00C5218F">
            <w:pPr>
              <w:jc w:val="center"/>
              <w:rPr>
                <w:rFonts w:ascii="Times New Roman" w:eastAsia="Times New Roman" w:hAnsi="Times New Roman" w:cs="Times New Roman"/>
                <w:sz w:val="24"/>
                <w:szCs w:val="24"/>
                <w:lang w:val="mn-MN"/>
              </w:rPr>
            </w:pPr>
            <w:r w:rsidRPr="00E47C29">
              <w:rPr>
                <w:rFonts w:ascii="Times New Roman" w:eastAsia="Times New Roman" w:hAnsi="Times New Roman" w:cs="Times New Roman"/>
                <w:sz w:val="24"/>
                <w:szCs w:val="24"/>
              </w:rPr>
              <w:t>1</w:t>
            </w:r>
            <w:r>
              <w:rPr>
                <w:rFonts w:ascii="Times New Roman" w:eastAsia="Times New Roman" w:hAnsi="Times New Roman" w:cs="Times New Roman"/>
                <w:sz w:val="24"/>
                <w:szCs w:val="24"/>
                <w:lang w:val="mn-MN"/>
              </w:rPr>
              <w:t>1</w:t>
            </w:r>
          </w:p>
        </w:tc>
        <w:tc>
          <w:tcPr>
            <w:tcW w:w="1350" w:type="dxa"/>
            <w:vAlign w:val="center"/>
            <w:hideMark/>
          </w:tcPr>
          <w:p w:rsidR="0041090E" w:rsidRPr="00E47C29" w:rsidRDefault="0041090E" w:rsidP="00C5218F">
            <w:pPr>
              <w:jc w:val="cente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3</w:t>
            </w:r>
          </w:p>
        </w:tc>
        <w:tc>
          <w:tcPr>
            <w:tcW w:w="1530" w:type="dxa"/>
            <w:vAlign w:val="center"/>
            <w:hideMark/>
          </w:tcPr>
          <w:p w:rsidR="0041090E" w:rsidRPr="00B717D8" w:rsidRDefault="0041090E" w:rsidP="00C5218F">
            <w:pPr>
              <w:jc w:val="center"/>
              <w:rPr>
                <w:rFonts w:ascii="Times New Roman" w:eastAsia="Times New Roman" w:hAnsi="Times New Roman" w:cs="Times New Roman"/>
                <w:sz w:val="24"/>
                <w:szCs w:val="24"/>
              </w:rPr>
            </w:pPr>
            <w:r w:rsidRPr="00B717D8">
              <w:rPr>
                <w:rFonts w:ascii="Times New Roman" w:eastAsia="Times New Roman" w:hAnsi="Times New Roman" w:cs="Times New Roman"/>
                <w:sz w:val="24"/>
                <w:szCs w:val="24"/>
              </w:rPr>
              <w:t>0</w:t>
            </w:r>
          </w:p>
        </w:tc>
        <w:tc>
          <w:tcPr>
            <w:tcW w:w="1710" w:type="dxa"/>
            <w:vAlign w:val="center"/>
            <w:hideMark/>
          </w:tcPr>
          <w:p w:rsidR="0041090E" w:rsidRPr="00E47C29" w:rsidRDefault="0041090E" w:rsidP="00C5218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mn-MN"/>
              </w:rPr>
              <w:t>78,5</w:t>
            </w:r>
            <w:r w:rsidRPr="00E47C29">
              <w:rPr>
                <w:rFonts w:ascii="Times New Roman" w:eastAsia="Times New Roman" w:hAnsi="Times New Roman" w:cs="Times New Roman"/>
                <w:color w:val="808080"/>
                <w:sz w:val="24"/>
                <w:szCs w:val="24"/>
              </w:rPr>
              <w:t>%</w:t>
            </w:r>
          </w:p>
        </w:tc>
      </w:tr>
      <w:tr w:rsidR="0041090E" w:rsidRPr="00E47C29" w:rsidTr="00C5218F">
        <w:tc>
          <w:tcPr>
            <w:tcW w:w="2718" w:type="dxa"/>
            <w:vAlign w:val="center"/>
            <w:hideMark/>
          </w:tcPr>
          <w:p w:rsidR="0041090E" w:rsidRPr="00E47C29" w:rsidRDefault="0041090E" w:rsidP="00C5218F">
            <w:pPr>
              <w:rPr>
                <w:rFonts w:ascii="Times New Roman" w:eastAsia="Times New Roman" w:hAnsi="Times New Roman" w:cs="Times New Roman"/>
                <w:sz w:val="24"/>
                <w:szCs w:val="24"/>
                <w:lang w:val="mn-MN"/>
              </w:rPr>
            </w:pPr>
            <w:proofErr w:type="spellStart"/>
            <w:r w:rsidRPr="00E47C29">
              <w:rPr>
                <w:rFonts w:ascii="Times New Roman" w:eastAsia="Times New Roman" w:hAnsi="Times New Roman" w:cs="Times New Roman"/>
                <w:sz w:val="24"/>
                <w:szCs w:val="24"/>
              </w:rPr>
              <w:t>Хяналт</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шинжилгээ</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үнэлгээ</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дотоод</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аудитын</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газар</w:t>
            </w:r>
            <w:proofErr w:type="spellEnd"/>
          </w:p>
        </w:tc>
        <w:tc>
          <w:tcPr>
            <w:tcW w:w="810" w:type="dxa"/>
            <w:vAlign w:val="center"/>
            <w:hideMark/>
          </w:tcPr>
          <w:p w:rsidR="0041090E" w:rsidRPr="00136618" w:rsidRDefault="0041090E" w:rsidP="00C5218F">
            <w:pPr>
              <w:jc w:val="cente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7</w:t>
            </w:r>
          </w:p>
        </w:tc>
        <w:tc>
          <w:tcPr>
            <w:tcW w:w="1890" w:type="dxa"/>
            <w:vAlign w:val="center"/>
            <w:hideMark/>
          </w:tcPr>
          <w:p w:rsidR="0041090E" w:rsidRPr="00136618" w:rsidRDefault="0041090E" w:rsidP="00C5218F">
            <w:pPr>
              <w:jc w:val="cente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6</w:t>
            </w:r>
          </w:p>
        </w:tc>
        <w:tc>
          <w:tcPr>
            <w:tcW w:w="1350" w:type="dxa"/>
            <w:vAlign w:val="center"/>
            <w:hideMark/>
          </w:tcPr>
          <w:p w:rsidR="0041090E" w:rsidRPr="00136618" w:rsidRDefault="0041090E" w:rsidP="00C5218F">
            <w:pPr>
              <w:jc w:val="cente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1</w:t>
            </w:r>
          </w:p>
        </w:tc>
        <w:tc>
          <w:tcPr>
            <w:tcW w:w="1530" w:type="dxa"/>
            <w:vAlign w:val="center"/>
            <w:hideMark/>
          </w:tcPr>
          <w:p w:rsidR="0041090E" w:rsidRPr="00B717D8" w:rsidRDefault="0041090E" w:rsidP="00C5218F">
            <w:pPr>
              <w:jc w:val="center"/>
              <w:rPr>
                <w:rFonts w:ascii="Times New Roman" w:eastAsia="Times New Roman" w:hAnsi="Times New Roman" w:cs="Times New Roman"/>
                <w:sz w:val="24"/>
                <w:szCs w:val="24"/>
              </w:rPr>
            </w:pPr>
            <w:r w:rsidRPr="00B717D8">
              <w:rPr>
                <w:rFonts w:ascii="Times New Roman" w:eastAsia="Times New Roman" w:hAnsi="Times New Roman" w:cs="Times New Roman"/>
                <w:sz w:val="24"/>
                <w:szCs w:val="24"/>
              </w:rPr>
              <w:t>0</w:t>
            </w:r>
          </w:p>
        </w:tc>
        <w:tc>
          <w:tcPr>
            <w:tcW w:w="1710" w:type="dxa"/>
            <w:vAlign w:val="center"/>
            <w:hideMark/>
          </w:tcPr>
          <w:p w:rsidR="0041090E" w:rsidRPr="00E47C29" w:rsidRDefault="0041090E" w:rsidP="00C5218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mn-MN"/>
              </w:rPr>
              <w:t>85,7</w:t>
            </w:r>
            <w:r w:rsidRPr="00E47C29">
              <w:rPr>
                <w:rFonts w:ascii="Times New Roman" w:eastAsia="Times New Roman" w:hAnsi="Times New Roman" w:cs="Times New Roman"/>
                <w:color w:val="808080"/>
                <w:sz w:val="24"/>
                <w:szCs w:val="24"/>
              </w:rPr>
              <w:t>%</w:t>
            </w:r>
          </w:p>
        </w:tc>
      </w:tr>
      <w:tr w:rsidR="0041090E" w:rsidRPr="00E47C29" w:rsidTr="00C5218F">
        <w:tc>
          <w:tcPr>
            <w:tcW w:w="2718" w:type="dxa"/>
            <w:vAlign w:val="center"/>
            <w:hideMark/>
          </w:tcPr>
          <w:p w:rsidR="0041090E" w:rsidRPr="00E47C29" w:rsidRDefault="0041090E" w:rsidP="00C5218F">
            <w:pPr>
              <w:rPr>
                <w:rFonts w:ascii="Times New Roman" w:eastAsia="Times New Roman" w:hAnsi="Times New Roman" w:cs="Times New Roman"/>
                <w:sz w:val="24"/>
                <w:szCs w:val="24"/>
                <w:lang w:val="mn-MN"/>
              </w:rPr>
            </w:pPr>
            <w:proofErr w:type="spellStart"/>
            <w:r w:rsidRPr="00E47C29">
              <w:rPr>
                <w:rFonts w:ascii="Times New Roman" w:eastAsia="Times New Roman" w:hAnsi="Times New Roman" w:cs="Times New Roman"/>
                <w:sz w:val="24"/>
                <w:szCs w:val="24"/>
              </w:rPr>
              <w:t>Түлшний</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бодлогын</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хэрэгжилтийг</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зохицуулах</w:t>
            </w:r>
            <w:proofErr w:type="spellEnd"/>
            <w:r w:rsidRPr="00E47C29">
              <w:rPr>
                <w:rFonts w:ascii="Times New Roman" w:eastAsia="Times New Roman" w:hAnsi="Times New Roman" w:cs="Times New Roman"/>
                <w:sz w:val="24"/>
                <w:szCs w:val="24"/>
              </w:rPr>
              <w:t xml:space="preserve"> </w:t>
            </w:r>
            <w:proofErr w:type="spellStart"/>
            <w:r w:rsidRPr="00E47C29">
              <w:rPr>
                <w:rFonts w:ascii="Times New Roman" w:eastAsia="Times New Roman" w:hAnsi="Times New Roman" w:cs="Times New Roman"/>
                <w:sz w:val="24"/>
                <w:szCs w:val="24"/>
              </w:rPr>
              <w:t>газар</w:t>
            </w:r>
            <w:proofErr w:type="spellEnd"/>
          </w:p>
        </w:tc>
        <w:tc>
          <w:tcPr>
            <w:tcW w:w="810" w:type="dxa"/>
            <w:vAlign w:val="center"/>
            <w:hideMark/>
          </w:tcPr>
          <w:p w:rsidR="0041090E" w:rsidRPr="00136618" w:rsidRDefault="0041090E" w:rsidP="00C5218F">
            <w:pPr>
              <w:jc w:val="cente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2</w:t>
            </w:r>
          </w:p>
        </w:tc>
        <w:tc>
          <w:tcPr>
            <w:tcW w:w="1890" w:type="dxa"/>
            <w:vAlign w:val="center"/>
            <w:hideMark/>
          </w:tcPr>
          <w:p w:rsidR="0041090E" w:rsidRPr="00136618" w:rsidRDefault="0041090E" w:rsidP="00C5218F">
            <w:pPr>
              <w:jc w:val="center"/>
              <w:rPr>
                <w:rFonts w:ascii="Times New Roman" w:eastAsia="Times New Roman" w:hAnsi="Times New Roman" w:cs="Times New Roman"/>
                <w:sz w:val="24"/>
                <w:szCs w:val="24"/>
                <w:lang w:val="mn-MN"/>
              </w:rPr>
            </w:pPr>
            <w:r>
              <w:rPr>
                <w:rFonts w:ascii="Times New Roman" w:eastAsia="Times New Roman" w:hAnsi="Times New Roman" w:cs="Times New Roman"/>
                <w:sz w:val="24"/>
                <w:szCs w:val="24"/>
                <w:lang w:val="mn-MN"/>
              </w:rPr>
              <w:t>2</w:t>
            </w:r>
          </w:p>
        </w:tc>
        <w:tc>
          <w:tcPr>
            <w:tcW w:w="1350" w:type="dxa"/>
            <w:vAlign w:val="center"/>
            <w:hideMark/>
          </w:tcPr>
          <w:p w:rsidR="0041090E" w:rsidRPr="00B717D8" w:rsidRDefault="0041090E" w:rsidP="00C5218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530" w:type="dxa"/>
            <w:vAlign w:val="center"/>
            <w:hideMark/>
          </w:tcPr>
          <w:p w:rsidR="0041090E" w:rsidRPr="00B717D8" w:rsidRDefault="0041090E" w:rsidP="00C5218F">
            <w:pPr>
              <w:jc w:val="center"/>
              <w:rPr>
                <w:rFonts w:ascii="Times New Roman" w:eastAsia="Times New Roman" w:hAnsi="Times New Roman" w:cs="Times New Roman"/>
                <w:sz w:val="24"/>
                <w:szCs w:val="24"/>
              </w:rPr>
            </w:pPr>
            <w:r w:rsidRPr="00B717D8">
              <w:rPr>
                <w:rFonts w:ascii="Times New Roman" w:eastAsia="Times New Roman" w:hAnsi="Times New Roman" w:cs="Times New Roman"/>
                <w:sz w:val="24"/>
                <w:szCs w:val="24"/>
              </w:rPr>
              <w:t>0</w:t>
            </w:r>
          </w:p>
        </w:tc>
        <w:tc>
          <w:tcPr>
            <w:tcW w:w="1710" w:type="dxa"/>
            <w:vAlign w:val="center"/>
            <w:hideMark/>
          </w:tcPr>
          <w:p w:rsidR="0041090E" w:rsidRPr="00E47C29" w:rsidRDefault="0041090E" w:rsidP="00C5218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mn-MN"/>
              </w:rPr>
              <w:t>100</w:t>
            </w:r>
            <w:r w:rsidRPr="00E47C29">
              <w:rPr>
                <w:rFonts w:ascii="Times New Roman" w:eastAsia="Times New Roman" w:hAnsi="Times New Roman" w:cs="Times New Roman"/>
                <w:color w:val="808080"/>
                <w:sz w:val="24"/>
                <w:szCs w:val="24"/>
              </w:rPr>
              <w:t>%</w:t>
            </w:r>
          </w:p>
        </w:tc>
      </w:tr>
      <w:tr w:rsidR="0041090E" w:rsidRPr="00E47C29" w:rsidTr="00C5218F">
        <w:trPr>
          <w:trHeight w:val="570"/>
        </w:trPr>
        <w:tc>
          <w:tcPr>
            <w:tcW w:w="2718" w:type="dxa"/>
            <w:vAlign w:val="center"/>
            <w:hideMark/>
          </w:tcPr>
          <w:p w:rsidR="0041090E" w:rsidRPr="00E47C29" w:rsidRDefault="0041090E" w:rsidP="00C5218F">
            <w:pPr>
              <w:jc w:val="center"/>
              <w:rPr>
                <w:rFonts w:ascii="Times New Roman" w:eastAsia="Times New Roman" w:hAnsi="Times New Roman" w:cs="Times New Roman"/>
                <w:color w:val="1A6C11"/>
                <w:sz w:val="24"/>
                <w:szCs w:val="24"/>
              </w:rPr>
            </w:pPr>
            <w:proofErr w:type="spellStart"/>
            <w:r w:rsidRPr="00E47C29">
              <w:rPr>
                <w:rFonts w:ascii="Times New Roman" w:eastAsia="Times New Roman" w:hAnsi="Times New Roman" w:cs="Times New Roman"/>
                <w:color w:val="1A6C11"/>
                <w:sz w:val="24"/>
                <w:szCs w:val="24"/>
              </w:rPr>
              <w:t>Нийт</w:t>
            </w:r>
            <w:proofErr w:type="spellEnd"/>
          </w:p>
        </w:tc>
        <w:tc>
          <w:tcPr>
            <w:tcW w:w="810" w:type="dxa"/>
            <w:vAlign w:val="center"/>
            <w:hideMark/>
          </w:tcPr>
          <w:p w:rsidR="0041090E" w:rsidRPr="00E47C29" w:rsidRDefault="0041090E" w:rsidP="00C5218F">
            <w:pPr>
              <w:jc w:val="center"/>
              <w:rPr>
                <w:rFonts w:ascii="Times New Roman" w:eastAsia="Times New Roman" w:hAnsi="Times New Roman" w:cs="Times New Roman"/>
                <w:color w:val="1A6C11"/>
                <w:sz w:val="24"/>
                <w:szCs w:val="24"/>
                <w:lang w:val="mn-MN"/>
              </w:rPr>
            </w:pPr>
            <w:r>
              <w:rPr>
                <w:rFonts w:ascii="Times New Roman" w:eastAsia="Times New Roman" w:hAnsi="Times New Roman" w:cs="Times New Roman"/>
                <w:color w:val="1A6C11"/>
                <w:sz w:val="24"/>
                <w:szCs w:val="24"/>
                <w:lang w:val="mn-MN"/>
              </w:rPr>
              <w:t>106</w:t>
            </w:r>
          </w:p>
        </w:tc>
        <w:tc>
          <w:tcPr>
            <w:tcW w:w="1890" w:type="dxa"/>
            <w:vAlign w:val="center"/>
            <w:hideMark/>
          </w:tcPr>
          <w:p w:rsidR="0041090E" w:rsidRPr="00136618" w:rsidRDefault="0041090E" w:rsidP="00C5218F">
            <w:pPr>
              <w:jc w:val="center"/>
              <w:rPr>
                <w:rFonts w:ascii="Times New Roman" w:eastAsia="Times New Roman" w:hAnsi="Times New Roman" w:cs="Times New Roman"/>
                <w:color w:val="1A6C11"/>
                <w:sz w:val="24"/>
                <w:szCs w:val="24"/>
                <w:lang w:val="mn-MN"/>
              </w:rPr>
            </w:pPr>
            <w:r>
              <w:rPr>
                <w:rFonts w:ascii="Times New Roman" w:eastAsia="Times New Roman" w:hAnsi="Times New Roman" w:cs="Times New Roman"/>
                <w:color w:val="1A6C11"/>
                <w:sz w:val="24"/>
                <w:szCs w:val="24"/>
                <w:lang w:val="mn-MN"/>
              </w:rPr>
              <w:t>97</w:t>
            </w:r>
          </w:p>
        </w:tc>
        <w:tc>
          <w:tcPr>
            <w:tcW w:w="1350" w:type="dxa"/>
            <w:vAlign w:val="center"/>
            <w:hideMark/>
          </w:tcPr>
          <w:p w:rsidR="0041090E" w:rsidRPr="00136618" w:rsidRDefault="0041090E" w:rsidP="00C5218F">
            <w:pPr>
              <w:jc w:val="center"/>
              <w:rPr>
                <w:rFonts w:ascii="Times New Roman" w:eastAsia="Times New Roman" w:hAnsi="Times New Roman" w:cs="Times New Roman"/>
                <w:color w:val="1A6C11"/>
                <w:sz w:val="24"/>
                <w:szCs w:val="24"/>
                <w:lang w:val="mn-MN"/>
              </w:rPr>
            </w:pPr>
            <w:r>
              <w:rPr>
                <w:rFonts w:ascii="Times New Roman" w:eastAsia="Times New Roman" w:hAnsi="Times New Roman" w:cs="Times New Roman"/>
                <w:color w:val="1A6C11"/>
                <w:sz w:val="24"/>
                <w:szCs w:val="24"/>
                <w:lang w:val="mn-MN"/>
              </w:rPr>
              <w:t>9</w:t>
            </w:r>
          </w:p>
        </w:tc>
        <w:tc>
          <w:tcPr>
            <w:tcW w:w="1530" w:type="dxa"/>
            <w:vAlign w:val="center"/>
            <w:hideMark/>
          </w:tcPr>
          <w:p w:rsidR="0041090E" w:rsidRPr="00E47C29" w:rsidRDefault="0041090E" w:rsidP="00C5218F">
            <w:pPr>
              <w:jc w:val="center"/>
              <w:rPr>
                <w:rFonts w:ascii="Times New Roman" w:eastAsia="Times New Roman" w:hAnsi="Times New Roman" w:cs="Times New Roman"/>
                <w:color w:val="1A6C11"/>
                <w:sz w:val="24"/>
                <w:szCs w:val="24"/>
                <w:lang w:val="mn-MN"/>
              </w:rPr>
            </w:pPr>
            <w:r>
              <w:rPr>
                <w:rFonts w:ascii="Times New Roman" w:eastAsia="Times New Roman" w:hAnsi="Times New Roman" w:cs="Times New Roman"/>
                <w:b/>
                <w:bCs/>
                <w:color w:val="1A6C11"/>
                <w:sz w:val="24"/>
                <w:szCs w:val="24"/>
                <w:lang w:val="mn-MN"/>
              </w:rPr>
              <w:t>0</w:t>
            </w:r>
          </w:p>
        </w:tc>
        <w:tc>
          <w:tcPr>
            <w:tcW w:w="1710" w:type="dxa"/>
            <w:vAlign w:val="center"/>
            <w:hideMark/>
          </w:tcPr>
          <w:p w:rsidR="0041090E" w:rsidRPr="00E47C29" w:rsidRDefault="0041090E" w:rsidP="00C5218F">
            <w:pPr>
              <w:jc w:val="center"/>
              <w:rPr>
                <w:rFonts w:ascii="Times New Roman" w:eastAsia="Times New Roman" w:hAnsi="Times New Roman" w:cs="Times New Roman"/>
                <w:color w:val="1A6C11"/>
                <w:sz w:val="24"/>
                <w:szCs w:val="24"/>
              </w:rPr>
            </w:pPr>
            <w:r>
              <w:rPr>
                <w:rFonts w:ascii="Times New Roman" w:eastAsia="Times New Roman" w:hAnsi="Times New Roman" w:cs="Times New Roman"/>
                <w:b/>
                <w:bCs/>
                <w:color w:val="1A6C11"/>
                <w:sz w:val="24"/>
                <w:szCs w:val="24"/>
              </w:rPr>
              <w:t>9</w:t>
            </w:r>
            <w:r>
              <w:rPr>
                <w:rFonts w:ascii="Times New Roman" w:eastAsia="Times New Roman" w:hAnsi="Times New Roman" w:cs="Times New Roman"/>
                <w:b/>
                <w:bCs/>
                <w:color w:val="1A6C11"/>
                <w:sz w:val="24"/>
                <w:szCs w:val="24"/>
                <w:lang w:val="mn-MN"/>
              </w:rPr>
              <w:t>1,5</w:t>
            </w:r>
            <w:r>
              <w:rPr>
                <w:rFonts w:ascii="Times New Roman" w:eastAsia="Times New Roman" w:hAnsi="Times New Roman" w:cs="Times New Roman"/>
                <w:b/>
                <w:bCs/>
                <w:color w:val="1A6C11"/>
                <w:sz w:val="24"/>
                <w:szCs w:val="24"/>
              </w:rPr>
              <w:t>.</w:t>
            </w:r>
            <w:r w:rsidRPr="00E47C29">
              <w:rPr>
                <w:rFonts w:ascii="Times New Roman" w:eastAsia="Times New Roman" w:hAnsi="Times New Roman" w:cs="Times New Roman"/>
                <w:b/>
                <w:bCs/>
                <w:color w:val="1A6C11"/>
                <w:sz w:val="24"/>
                <w:szCs w:val="24"/>
              </w:rPr>
              <w:t>%</w:t>
            </w:r>
          </w:p>
        </w:tc>
      </w:tr>
    </w:tbl>
    <w:p w:rsidR="00E76607" w:rsidRDefault="00E76607"/>
    <w:sectPr w:rsidR="00E76607" w:rsidSect="00E7660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Mon">
    <w:panose1 w:val="020B05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7050EE"/>
    <w:multiLevelType w:val="hybridMultilevel"/>
    <w:tmpl w:val="A02897BC"/>
    <w:lvl w:ilvl="0" w:tplc="04090001">
      <w:start w:val="1"/>
      <w:numFmt w:val="bullet"/>
      <w:lvlText w:val=""/>
      <w:lvlJc w:val="left"/>
      <w:pPr>
        <w:ind w:left="2250" w:hanging="360"/>
      </w:pPr>
      <w:rPr>
        <w:rFonts w:ascii="Symbol" w:hAnsi="Symbol" w:hint="default"/>
      </w:rPr>
    </w:lvl>
    <w:lvl w:ilvl="1" w:tplc="04090003">
      <w:start w:val="1"/>
      <w:numFmt w:val="decimal"/>
      <w:lvlText w:val="%2."/>
      <w:lvlJc w:val="left"/>
      <w:pPr>
        <w:tabs>
          <w:tab w:val="num" w:pos="2070"/>
        </w:tabs>
        <w:ind w:left="2070" w:hanging="360"/>
      </w:pPr>
    </w:lvl>
    <w:lvl w:ilvl="2" w:tplc="04090005">
      <w:start w:val="1"/>
      <w:numFmt w:val="decimal"/>
      <w:lvlText w:val="%3."/>
      <w:lvlJc w:val="left"/>
      <w:pPr>
        <w:tabs>
          <w:tab w:val="num" w:pos="2790"/>
        </w:tabs>
        <w:ind w:left="2790" w:hanging="360"/>
      </w:pPr>
    </w:lvl>
    <w:lvl w:ilvl="3" w:tplc="04090001">
      <w:start w:val="1"/>
      <w:numFmt w:val="decimal"/>
      <w:lvlText w:val="%4."/>
      <w:lvlJc w:val="left"/>
      <w:pPr>
        <w:tabs>
          <w:tab w:val="num" w:pos="3510"/>
        </w:tabs>
        <w:ind w:left="3510" w:hanging="360"/>
      </w:pPr>
    </w:lvl>
    <w:lvl w:ilvl="4" w:tplc="04090003">
      <w:start w:val="1"/>
      <w:numFmt w:val="decimal"/>
      <w:lvlText w:val="%5."/>
      <w:lvlJc w:val="left"/>
      <w:pPr>
        <w:tabs>
          <w:tab w:val="num" w:pos="4230"/>
        </w:tabs>
        <w:ind w:left="4230" w:hanging="360"/>
      </w:pPr>
    </w:lvl>
    <w:lvl w:ilvl="5" w:tplc="04090005">
      <w:start w:val="1"/>
      <w:numFmt w:val="decimal"/>
      <w:lvlText w:val="%6."/>
      <w:lvlJc w:val="left"/>
      <w:pPr>
        <w:tabs>
          <w:tab w:val="num" w:pos="4950"/>
        </w:tabs>
        <w:ind w:left="4950" w:hanging="360"/>
      </w:pPr>
    </w:lvl>
    <w:lvl w:ilvl="6" w:tplc="04090001">
      <w:start w:val="1"/>
      <w:numFmt w:val="decimal"/>
      <w:lvlText w:val="%7."/>
      <w:lvlJc w:val="left"/>
      <w:pPr>
        <w:tabs>
          <w:tab w:val="num" w:pos="5670"/>
        </w:tabs>
        <w:ind w:left="5670" w:hanging="360"/>
      </w:pPr>
    </w:lvl>
    <w:lvl w:ilvl="7" w:tplc="04090003">
      <w:start w:val="1"/>
      <w:numFmt w:val="decimal"/>
      <w:lvlText w:val="%8."/>
      <w:lvlJc w:val="left"/>
      <w:pPr>
        <w:tabs>
          <w:tab w:val="num" w:pos="6390"/>
        </w:tabs>
        <w:ind w:left="6390" w:hanging="360"/>
      </w:pPr>
    </w:lvl>
    <w:lvl w:ilvl="8" w:tplc="04090005">
      <w:start w:val="1"/>
      <w:numFmt w:val="decimal"/>
      <w:lvlText w:val="%9."/>
      <w:lvlJc w:val="left"/>
      <w:pPr>
        <w:tabs>
          <w:tab w:val="num" w:pos="7110"/>
        </w:tabs>
        <w:ind w:left="711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1090E"/>
    <w:rsid w:val="0026442F"/>
    <w:rsid w:val="0041090E"/>
    <w:rsid w:val="00602B99"/>
    <w:rsid w:val="00E7660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9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uiPriority w:val="99"/>
    <w:unhideWhenUsed/>
    <w:rsid w:val="0041090E"/>
    <w:pPr>
      <w:spacing w:after="0" w:line="240" w:lineRule="auto"/>
      <w:ind w:firstLine="720"/>
      <w:jc w:val="both"/>
    </w:pPr>
    <w:rPr>
      <w:rFonts w:ascii="Arial Mon" w:eastAsia="Times New Roman" w:hAnsi="Arial Mon" w:cs="Times New Roman"/>
      <w:sz w:val="24"/>
      <w:szCs w:val="20"/>
    </w:rPr>
  </w:style>
  <w:style w:type="character" w:customStyle="1" w:styleId="BodyTextIndent2Char">
    <w:name w:val="Body Text Indent 2 Char"/>
    <w:basedOn w:val="DefaultParagraphFont"/>
    <w:link w:val="BodyTextIndent2"/>
    <w:uiPriority w:val="99"/>
    <w:rsid w:val="0041090E"/>
    <w:rPr>
      <w:rFonts w:ascii="Arial Mon" w:eastAsia="Times New Roman" w:hAnsi="Arial Mon" w:cs="Times New Roman"/>
      <w:sz w:val="24"/>
      <w:szCs w:val="20"/>
    </w:rPr>
  </w:style>
  <w:style w:type="paragraph" w:styleId="ListParagraph">
    <w:name w:val="List Paragraph"/>
    <w:basedOn w:val="Normal"/>
    <w:uiPriority w:val="34"/>
    <w:qFormat/>
    <w:rsid w:val="0041090E"/>
    <w:pPr>
      <w:spacing w:after="160" w:line="256" w:lineRule="auto"/>
      <w:ind w:left="720"/>
      <w:contextualSpacing/>
    </w:pPr>
    <w:rPr>
      <w:rFonts w:ascii="Times New Roman" w:hAnsi="Times New Roman"/>
      <w:sz w:val="24"/>
    </w:rPr>
  </w:style>
  <w:style w:type="table" w:styleId="TableGrid">
    <w:name w:val="Table Grid"/>
    <w:basedOn w:val="TableNormal"/>
    <w:uiPriority w:val="39"/>
    <w:rsid w:val="0041090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1587</Characters>
  <Application>Microsoft Office Word</Application>
  <DocSecurity>0</DocSecurity>
  <Lines>13</Lines>
  <Paragraphs>3</Paragraphs>
  <ScaleCrop>false</ScaleCrop>
  <Company/>
  <LinksUpToDate>false</LinksUpToDate>
  <CharactersWithSpaces>1862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2019-04-29T06:39:00Z</dcterms:created>
  <dcterms:modified xsi:type="dcterms:W3CDTF">2019-04-29T06:39:00Z</dcterms:modified>
</cp:coreProperties>
</file>