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6701C0" w14:textId="77777777" w:rsidR="00356B31" w:rsidRPr="00037A50" w:rsidRDefault="00356B31" w:rsidP="0005709A">
      <w:pPr>
        <w:tabs>
          <w:tab w:val="left" w:pos="0"/>
        </w:tabs>
        <w:jc w:val="both"/>
        <w:rPr>
          <w:rFonts w:ascii="Arial" w:hAnsi="Arial" w:cs="Arial"/>
          <w:b/>
          <w:spacing w:val="-1"/>
        </w:rPr>
      </w:pPr>
    </w:p>
    <w:p w14:paraId="4011F41C" w14:textId="5EEE0E32" w:rsidR="00263417" w:rsidRPr="00037A50" w:rsidRDefault="00356B31" w:rsidP="00D056DB">
      <w:pPr>
        <w:pStyle w:val="BodyText"/>
        <w:tabs>
          <w:tab w:val="left" w:pos="821"/>
        </w:tabs>
        <w:ind w:left="0"/>
        <w:rPr>
          <w:rFonts w:cs="Arial"/>
          <w:lang w:val="mn-MN"/>
        </w:rPr>
      </w:pPr>
      <w:r w:rsidRPr="00037A50">
        <w:rPr>
          <w:rFonts w:cs="Arial"/>
          <w:lang w:val="mn-MN"/>
        </w:rPr>
        <w:tab/>
      </w:r>
      <w:r w:rsidRPr="00037A50">
        <w:rPr>
          <w:rFonts w:cs="Arial"/>
          <w:lang w:val="mn-MN"/>
        </w:rPr>
        <w:tab/>
      </w:r>
      <w:r w:rsidRPr="00037A50">
        <w:rPr>
          <w:rFonts w:cs="Arial"/>
          <w:lang w:val="mn-MN"/>
        </w:rPr>
        <w:tab/>
      </w:r>
      <w:r w:rsidRPr="00037A50">
        <w:rPr>
          <w:rFonts w:cs="Arial"/>
          <w:lang w:val="mn-MN"/>
        </w:rPr>
        <w:tab/>
      </w:r>
      <w:r w:rsidRPr="00037A50">
        <w:rPr>
          <w:rFonts w:cs="Arial"/>
          <w:lang w:val="mn-MN"/>
        </w:rPr>
        <w:tab/>
      </w:r>
    </w:p>
    <w:p w14:paraId="1EE2D79A" w14:textId="77777777" w:rsidR="00AB466B" w:rsidRPr="00263417" w:rsidRDefault="00AB466B" w:rsidP="00AB466B">
      <w:pPr>
        <w:pStyle w:val="BodyText"/>
        <w:tabs>
          <w:tab w:val="left" w:pos="821"/>
          <w:tab w:val="left" w:pos="4962"/>
        </w:tabs>
        <w:ind w:left="0"/>
        <w:jc w:val="center"/>
        <w:rPr>
          <w:rFonts w:cs="Arial"/>
        </w:rPr>
      </w:pPr>
      <w:r>
        <w:rPr>
          <w:rFonts w:cs="Arial"/>
        </w:rPr>
        <w:t>VACANCY ANNOUNCEMENT</w:t>
      </w:r>
    </w:p>
    <w:p w14:paraId="31F589C6" w14:textId="77777777" w:rsidR="00973DA0" w:rsidRPr="00037A50" w:rsidRDefault="00DD4D44" w:rsidP="00973DA0">
      <w:pPr>
        <w:pStyle w:val="BodyText"/>
        <w:tabs>
          <w:tab w:val="left" w:pos="821"/>
        </w:tabs>
        <w:ind w:left="0"/>
        <w:rPr>
          <w:rFonts w:cs="Arial"/>
          <w:b/>
        </w:rPr>
      </w:pPr>
      <w:r w:rsidRPr="00037A50">
        <w:rPr>
          <w:rFonts w:cs="Arial"/>
          <w:b/>
        </w:rPr>
        <w:t xml:space="preserve"> </w:t>
      </w:r>
    </w:p>
    <w:p w14:paraId="117D0933" w14:textId="77777777" w:rsidR="00356B31" w:rsidRPr="00037A50" w:rsidRDefault="00356B31" w:rsidP="00253CCB">
      <w:pPr>
        <w:pStyle w:val="BodyText"/>
        <w:tabs>
          <w:tab w:val="left" w:pos="821"/>
        </w:tabs>
        <w:ind w:left="0"/>
        <w:jc w:val="both"/>
        <w:rPr>
          <w:rFonts w:cs="Arial"/>
        </w:rPr>
      </w:pPr>
    </w:p>
    <w:p w14:paraId="09D10F10" w14:textId="77777777" w:rsidR="007770D8" w:rsidRPr="00037A50" w:rsidRDefault="007770D8" w:rsidP="007770D8">
      <w:pPr>
        <w:pStyle w:val="BodyText"/>
        <w:numPr>
          <w:ilvl w:val="0"/>
          <w:numId w:val="10"/>
        </w:numPr>
        <w:tabs>
          <w:tab w:val="left" w:pos="426"/>
        </w:tabs>
        <w:ind w:left="720" w:hanging="720"/>
        <w:jc w:val="both"/>
        <w:rPr>
          <w:rFonts w:cs="Arial"/>
          <w:b/>
          <w:bCs/>
        </w:rPr>
      </w:pPr>
      <w:r w:rsidRPr="00037A50">
        <w:rPr>
          <w:rFonts w:cs="Arial"/>
          <w:b/>
          <w:bCs/>
        </w:rPr>
        <w:t xml:space="preserve">Project Background </w:t>
      </w:r>
    </w:p>
    <w:p w14:paraId="343B9415" w14:textId="77777777" w:rsidR="007770D8" w:rsidRPr="00037A50" w:rsidRDefault="007770D8" w:rsidP="007770D8">
      <w:pPr>
        <w:pStyle w:val="BodyText"/>
        <w:tabs>
          <w:tab w:val="left" w:pos="821"/>
        </w:tabs>
        <w:ind w:left="0"/>
        <w:jc w:val="both"/>
        <w:rPr>
          <w:rFonts w:cs="Arial"/>
        </w:rPr>
      </w:pPr>
    </w:p>
    <w:p w14:paraId="6CACB71A" w14:textId="77777777" w:rsidR="007770D8" w:rsidRPr="00037A50" w:rsidRDefault="007770D8" w:rsidP="007770D8">
      <w:pPr>
        <w:pStyle w:val="BodyText"/>
        <w:numPr>
          <w:ilvl w:val="0"/>
          <w:numId w:val="12"/>
        </w:numPr>
        <w:ind w:left="0" w:firstLine="360"/>
        <w:jc w:val="both"/>
        <w:rPr>
          <w:rFonts w:cs="Arial"/>
        </w:rPr>
      </w:pPr>
      <w:r w:rsidRPr="00037A50">
        <w:rPr>
          <w:rFonts w:cs="Arial"/>
        </w:rPr>
        <w:t xml:space="preserve">The Government of Mongolia has received a grant from the Japan Fund for Prosperous and Resilient Asia and the Pacific (JFPR) </w:t>
      </w:r>
      <w:r w:rsidRPr="00037A50">
        <w:rPr>
          <w:rFonts w:eastAsiaTheme="minorEastAsia" w:cs="Arial"/>
          <w:color w:val="3C3C3C"/>
        </w:rPr>
        <w:t xml:space="preserve">through the Asian Development Bank financing </w:t>
      </w:r>
      <w:r w:rsidRPr="00037A50">
        <w:rPr>
          <w:rFonts w:cs="Arial"/>
        </w:rPr>
        <w:t>toward the cost of the Renewable Heating Demonstration in Remote Areas Project (the project). The project was effective on 6 March 2023 and will be completed by 31 December 2025. For more information about the project please visit the link below.</w:t>
      </w:r>
    </w:p>
    <w:p w14:paraId="38F9599B" w14:textId="77777777" w:rsidR="007770D8" w:rsidRPr="00037A50" w:rsidRDefault="007770D8" w:rsidP="007770D8">
      <w:pPr>
        <w:pStyle w:val="BodyText"/>
        <w:tabs>
          <w:tab w:val="left" w:pos="426"/>
        </w:tabs>
        <w:ind w:left="0"/>
        <w:jc w:val="both"/>
        <w:rPr>
          <w:rFonts w:cs="Arial"/>
        </w:rPr>
      </w:pPr>
    </w:p>
    <w:p w14:paraId="50EF5E35" w14:textId="77777777" w:rsidR="007770D8" w:rsidRPr="00037A50" w:rsidRDefault="00000000" w:rsidP="007770D8">
      <w:pPr>
        <w:pStyle w:val="BodyText"/>
        <w:tabs>
          <w:tab w:val="left" w:pos="426"/>
        </w:tabs>
        <w:ind w:left="0"/>
        <w:jc w:val="both"/>
        <w:rPr>
          <w:rFonts w:cs="Arial"/>
        </w:rPr>
      </w:pPr>
      <w:hyperlink r:id="rId12" w:history="1">
        <w:r w:rsidR="007770D8" w:rsidRPr="00037A50">
          <w:rPr>
            <w:rStyle w:val="Hyperlink"/>
            <w:rFonts w:cs="Arial"/>
          </w:rPr>
          <w:t>https://www.adb.org/projects/54360-001/main</w:t>
        </w:r>
      </w:hyperlink>
      <w:r w:rsidR="007770D8" w:rsidRPr="00037A50">
        <w:rPr>
          <w:rFonts w:cs="Arial"/>
        </w:rPr>
        <w:t xml:space="preserve"> </w:t>
      </w:r>
    </w:p>
    <w:p w14:paraId="09FDFB5D" w14:textId="77777777" w:rsidR="007770D8" w:rsidRPr="00037A50" w:rsidRDefault="007770D8" w:rsidP="007770D8">
      <w:pPr>
        <w:pStyle w:val="BodyText"/>
        <w:tabs>
          <w:tab w:val="left" w:pos="709"/>
        </w:tabs>
        <w:ind w:left="720"/>
        <w:jc w:val="both"/>
        <w:rPr>
          <w:rFonts w:cs="Arial"/>
        </w:rPr>
      </w:pPr>
    </w:p>
    <w:p w14:paraId="6FA0C5AC" w14:textId="77777777" w:rsidR="007770D8" w:rsidRPr="00037A50" w:rsidRDefault="007770D8" w:rsidP="007770D8">
      <w:pPr>
        <w:pStyle w:val="BodyText"/>
        <w:numPr>
          <w:ilvl w:val="0"/>
          <w:numId w:val="12"/>
        </w:numPr>
        <w:tabs>
          <w:tab w:val="left" w:pos="426"/>
        </w:tabs>
        <w:ind w:left="0" w:firstLine="360"/>
        <w:jc w:val="both"/>
        <w:rPr>
          <w:rFonts w:cs="Arial"/>
        </w:rPr>
      </w:pPr>
      <w:r w:rsidRPr="00037A50">
        <w:rPr>
          <w:rFonts w:cs="Arial"/>
        </w:rPr>
        <w:t xml:space="preserve">The project will demonstrate renewable heating system viability in rural areas of Mongolia and build capacity to support scaled up use of cleaner heating technologies. The project will support deployment of renewable heating supply technologies and energy efficiency measures in buildings in two or more remote communities. The project will also build capacity among government officials and community members on measures to reduce coal consumption for heating while maintaining thermal comfort in Gers, single-family homes, and larger structures. The project will demonstrate approaches that can meet heating demand in extreme cold climates, be financially sustainable and effectively maintained even in remote regions, reduce air pollution, and contribute to greenhouse gas (GHG) mitigation. </w:t>
      </w:r>
    </w:p>
    <w:p w14:paraId="05CC3BBE" w14:textId="77777777" w:rsidR="007770D8" w:rsidRPr="00037A50" w:rsidRDefault="007770D8" w:rsidP="007770D8">
      <w:pPr>
        <w:pStyle w:val="BodyText"/>
        <w:tabs>
          <w:tab w:val="left" w:pos="426"/>
        </w:tabs>
        <w:ind w:left="0"/>
        <w:jc w:val="both"/>
        <w:rPr>
          <w:rFonts w:cs="Arial"/>
        </w:rPr>
      </w:pPr>
    </w:p>
    <w:p w14:paraId="071C9D00" w14:textId="77777777" w:rsidR="007770D8" w:rsidRPr="00037A50" w:rsidRDefault="007770D8" w:rsidP="007770D8">
      <w:pPr>
        <w:pStyle w:val="BodyText"/>
        <w:numPr>
          <w:ilvl w:val="0"/>
          <w:numId w:val="10"/>
        </w:numPr>
        <w:tabs>
          <w:tab w:val="left" w:pos="426"/>
        </w:tabs>
        <w:ind w:left="720" w:hanging="720"/>
        <w:jc w:val="both"/>
        <w:rPr>
          <w:rFonts w:cs="Arial"/>
          <w:b/>
          <w:bCs/>
        </w:rPr>
      </w:pPr>
      <w:r w:rsidRPr="00037A50">
        <w:rPr>
          <w:rFonts w:cs="Arial"/>
          <w:b/>
          <w:bCs/>
        </w:rPr>
        <w:t>Purpose of the Assignment</w:t>
      </w:r>
    </w:p>
    <w:p w14:paraId="6FBFCC95" w14:textId="77777777" w:rsidR="007770D8" w:rsidRPr="00037A50" w:rsidRDefault="007770D8" w:rsidP="007770D8">
      <w:pPr>
        <w:pStyle w:val="BodyText"/>
        <w:tabs>
          <w:tab w:val="left" w:pos="426"/>
        </w:tabs>
        <w:ind w:left="0"/>
        <w:jc w:val="both"/>
        <w:rPr>
          <w:rFonts w:cs="Arial"/>
          <w:b/>
          <w:bCs/>
        </w:rPr>
      </w:pPr>
    </w:p>
    <w:p w14:paraId="2C186A30" w14:textId="77777777" w:rsidR="007770D8" w:rsidRPr="00037A50" w:rsidRDefault="007770D8" w:rsidP="007770D8">
      <w:pPr>
        <w:pStyle w:val="Default"/>
        <w:numPr>
          <w:ilvl w:val="0"/>
          <w:numId w:val="12"/>
        </w:numPr>
        <w:spacing w:after="60"/>
        <w:ind w:left="0" w:firstLine="360"/>
        <w:jc w:val="both"/>
        <w:rPr>
          <w:sz w:val="22"/>
          <w:szCs w:val="22"/>
        </w:rPr>
      </w:pPr>
      <w:r w:rsidRPr="00037A50">
        <w:rPr>
          <w:sz w:val="22"/>
          <w:szCs w:val="22"/>
        </w:rPr>
        <w:t>A civil society organization (CSO) will be hired to serve as implementing partner of the grant’s execution. The main purpose and objectives of the assignment are the following:</w:t>
      </w:r>
    </w:p>
    <w:p w14:paraId="3FAE893B" w14:textId="77777777" w:rsidR="007770D8" w:rsidRPr="00316AB0" w:rsidRDefault="007770D8" w:rsidP="007770D8">
      <w:pPr>
        <w:pStyle w:val="Default"/>
        <w:numPr>
          <w:ilvl w:val="0"/>
          <w:numId w:val="43"/>
        </w:numPr>
        <w:spacing w:after="60"/>
        <w:jc w:val="both"/>
        <w:rPr>
          <w:color w:val="auto"/>
          <w:sz w:val="22"/>
          <w:szCs w:val="22"/>
          <w14:ligatures w14:val="none"/>
        </w:rPr>
      </w:pPr>
      <w:r w:rsidRPr="00037A50">
        <w:rPr>
          <w:sz w:val="22"/>
          <w:szCs w:val="22"/>
        </w:rPr>
        <w:t>Lead the design and delivery of capacity building trainings for government officials, heating technicians, incorporating the technical inputs from the project management consultant (PMC);</w:t>
      </w:r>
      <w:r w:rsidRPr="00316AB0">
        <w:rPr>
          <w:color w:val="auto"/>
          <w:sz w:val="22"/>
          <w:szCs w:val="22"/>
          <w14:ligatures w14:val="none"/>
        </w:rPr>
        <w:t xml:space="preserve"> </w:t>
      </w:r>
    </w:p>
    <w:p w14:paraId="25D37573" w14:textId="77777777" w:rsidR="007770D8" w:rsidRPr="00037A50" w:rsidRDefault="007770D8" w:rsidP="007770D8">
      <w:pPr>
        <w:pStyle w:val="Default"/>
        <w:numPr>
          <w:ilvl w:val="0"/>
          <w:numId w:val="43"/>
        </w:numPr>
        <w:spacing w:after="60"/>
        <w:jc w:val="both"/>
        <w:rPr>
          <w:sz w:val="22"/>
          <w:szCs w:val="22"/>
        </w:rPr>
      </w:pPr>
      <w:r w:rsidRPr="00037A50">
        <w:rPr>
          <w:sz w:val="22"/>
          <w:szCs w:val="22"/>
        </w:rPr>
        <w:t xml:space="preserve">Design survey materials to assess level of increased understanding from participation in capacity development activities; </w:t>
      </w:r>
    </w:p>
    <w:p w14:paraId="3C4D8E86" w14:textId="77777777" w:rsidR="007770D8" w:rsidRPr="00037A50" w:rsidRDefault="007770D8" w:rsidP="007770D8">
      <w:pPr>
        <w:pStyle w:val="Default"/>
        <w:numPr>
          <w:ilvl w:val="0"/>
          <w:numId w:val="43"/>
        </w:numPr>
        <w:spacing w:after="60"/>
        <w:jc w:val="both"/>
        <w:rPr>
          <w:sz w:val="22"/>
          <w:szCs w:val="22"/>
        </w:rPr>
      </w:pPr>
      <w:r w:rsidRPr="00037A50">
        <w:rPr>
          <w:sz w:val="22"/>
          <w:szCs w:val="22"/>
        </w:rPr>
        <w:t xml:space="preserve">Identify target audiences for the capacity development and community outreach events in coordination with MOE, PMU, PMC, </w:t>
      </w:r>
      <w:proofErr w:type="spellStart"/>
      <w:r w:rsidRPr="00216916">
        <w:rPr>
          <w:i/>
          <w:iCs/>
          <w:sz w:val="22"/>
          <w:szCs w:val="22"/>
        </w:rPr>
        <w:t>aimag</w:t>
      </w:r>
      <w:proofErr w:type="spellEnd"/>
      <w:r w:rsidRPr="00037A50">
        <w:rPr>
          <w:sz w:val="22"/>
          <w:szCs w:val="22"/>
        </w:rPr>
        <w:t xml:space="preserve"> and </w:t>
      </w:r>
      <w:proofErr w:type="spellStart"/>
      <w:r w:rsidRPr="00216916">
        <w:rPr>
          <w:i/>
          <w:iCs/>
          <w:sz w:val="22"/>
          <w:szCs w:val="22"/>
        </w:rPr>
        <w:t>soum</w:t>
      </w:r>
      <w:proofErr w:type="spellEnd"/>
      <w:r w:rsidRPr="00037A50">
        <w:rPr>
          <w:sz w:val="22"/>
          <w:szCs w:val="22"/>
        </w:rPr>
        <w:t xml:space="preserve"> officials, and building staff; </w:t>
      </w:r>
    </w:p>
    <w:p w14:paraId="06618B0B" w14:textId="77777777" w:rsidR="007770D8" w:rsidRPr="00037A50" w:rsidRDefault="007770D8" w:rsidP="007770D8">
      <w:pPr>
        <w:pStyle w:val="Default"/>
        <w:numPr>
          <w:ilvl w:val="0"/>
          <w:numId w:val="43"/>
        </w:numPr>
        <w:spacing w:after="60"/>
        <w:jc w:val="both"/>
        <w:rPr>
          <w:sz w:val="22"/>
          <w:szCs w:val="22"/>
        </w:rPr>
      </w:pPr>
      <w:r w:rsidRPr="00037A50">
        <w:rPr>
          <w:sz w:val="22"/>
          <w:szCs w:val="22"/>
        </w:rPr>
        <w:t xml:space="preserve">Lead implementation of the GAP; </w:t>
      </w:r>
    </w:p>
    <w:p w14:paraId="671FC8BC" w14:textId="77777777" w:rsidR="007770D8" w:rsidRPr="00037A50" w:rsidRDefault="007770D8" w:rsidP="007770D8">
      <w:pPr>
        <w:pStyle w:val="Default"/>
        <w:numPr>
          <w:ilvl w:val="0"/>
          <w:numId w:val="43"/>
        </w:numPr>
        <w:spacing w:after="60"/>
        <w:jc w:val="both"/>
        <w:rPr>
          <w:sz w:val="22"/>
          <w:szCs w:val="22"/>
        </w:rPr>
      </w:pPr>
      <w:r w:rsidRPr="00037A50">
        <w:rPr>
          <w:sz w:val="22"/>
          <w:szCs w:val="22"/>
        </w:rPr>
        <w:t>Lead monitoring and evaluation efforts, including data collection on indoor temperatures before and after system installation, building occupant satisfaction, issues encountered during O&amp;M phases, and actual costs after installation in close collaboration with the Ministry of Energy (MOE), Project Management Unit (PMU), and individual consultants.</w:t>
      </w:r>
    </w:p>
    <w:p w14:paraId="4964C6C9" w14:textId="77777777" w:rsidR="007770D8" w:rsidRPr="00037A50" w:rsidRDefault="007770D8" w:rsidP="007770D8">
      <w:pPr>
        <w:pStyle w:val="BodyText"/>
        <w:tabs>
          <w:tab w:val="left" w:pos="821"/>
        </w:tabs>
        <w:ind w:left="0"/>
        <w:jc w:val="both"/>
        <w:rPr>
          <w:rFonts w:cs="Arial"/>
          <w:spacing w:val="-1"/>
        </w:rPr>
      </w:pPr>
    </w:p>
    <w:p w14:paraId="3A2AFBD7" w14:textId="77777777" w:rsidR="007770D8" w:rsidRPr="00037A50" w:rsidRDefault="007770D8" w:rsidP="007770D8">
      <w:pPr>
        <w:pStyle w:val="BodyText"/>
        <w:numPr>
          <w:ilvl w:val="0"/>
          <w:numId w:val="10"/>
        </w:numPr>
        <w:tabs>
          <w:tab w:val="left" w:pos="426"/>
        </w:tabs>
        <w:ind w:left="720" w:hanging="720"/>
        <w:jc w:val="both"/>
        <w:rPr>
          <w:rFonts w:cs="Arial"/>
          <w:b/>
          <w:bCs/>
        </w:rPr>
      </w:pPr>
      <w:r w:rsidRPr="00037A50">
        <w:rPr>
          <w:rFonts w:cs="Arial"/>
          <w:b/>
          <w:bCs/>
        </w:rPr>
        <w:t>Location and duration of the Services</w:t>
      </w:r>
    </w:p>
    <w:p w14:paraId="1E0C3363" w14:textId="77777777" w:rsidR="007770D8" w:rsidRPr="00037A50" w:rsidRDefault="007770D8" w:rsidP="007770D8">
      <w:pPr>
        <w:pStyle w:val="BodyText"/>
        <w:tabs>
          <w:tab w:val="left" w:pos="821"/>
        </w:tabs>
        <w:ind w:left="0"/>
        <w:jc w:val="both"/>
        <w:rPr>
          <w:rFonts w:cs="Arial"/>
          <w:spacing w:val="-1"/>
        </w:rPr>
      </w:pPr>
    </w:p>
    <w:p w14:paraId="551C0CFE" w14:textId="77777777" w:rsidR="007770D8" w:rsidRPr="00037A50" w:rsidRDefault="007770D8" w:rsidP="007770D8">
      <w:pPr>
        <w:pStyle w:val="Default"/>
        <w:numPr>
          <w:ilvl w:val="0"/>
          <w:numId w:val="12"/>
        </w:numPr>
        <w:ind w:left="0" w:firstLine="360"/>
        <w:jc w:val="both"/>
        <w:rPr>
          <w:sz w:val="22"/>
          <w:szCs w:val="22"/>
        </w:rPr>
      </w:pPr>
      <w:r w:rsidRPr="00037A50">
        <w:rPr>
          <w:sz w:val="22"/>
          <w:szCs w:val="22"/>
        </w:rPr>
        <w:t xml:space="preserve">The project will be implemented in </w:t>
      </w:r>
      <w:proofErr w:type="spellStart"/>
      <w:r w:rsidRPr="00037A50">
        <w:rPr>
          <w:sz w:val="22"/>
          <w:szCs w:val="22"/>
        </w:rPr>
        <w:t>Chuluut</w:t>
      </w:r>
      <w:proofErr w:type="spellEnd"/>
      <w:r w:rsidRPr="00037A50">
        <w:rPr>
          <w:sz w:val="22"/>
          <w:szCs w:val="22"/>
        </w:rPr>
        <w:t xml:space="preserve"> </w:t>
      </w:r>
      <w:proofErr w:type="spellStart"/>
      <w:r w:rsidRPr="00216916">
        <w:rPr>
          <w:i/>
          <w:iCs/>
          <w:sz w:val="22"/>
          <w:szCs w:val="22"/>
        </w:rPr>
        <w:t>soum</w:t>
      </w:r>
      <w:proofErr w:type="spellEnd"/>
      <w:r w:rsidRPr="00037A50">
        <w:rPr>
          <w:sz w:val="22"/>
          <w:szCs w:val="22"/>
        </w:rPr>
        <w:t xml:space="preserve">, </w:t>
      </w:r>
      <w:proofErr w:type="spellStart"/>
      <w:r w:rsidRPr="00037A50">
        <w:rPr>
          <w:sz w:val="22"/>
          <w:szCs w:val="22"/>
        </w:rPr>
        <w:t>Arkhangai</w:t>
      </w:r>
      <w:proofErr w:type="spellEnd"/>
      <w:r w:rsidRPr="00037A50">
        <w:rPr>
          <w:sz w:val="22"/>
          <w:szCs w:val="22"/>
        </w:rPr>
        <w:t xml:space="preserve"> </w:t>
      </w:r>
      <w:proofErr w:type="spellStart"/>
      <w:r w:rsidRPr="00216916">
        <w:rPr>
          <w:i/>
          <w:iCs/>
          <w:sz w:val="22"/>
          <w:szCs w:val="22"/>
        </w:rPr>
        <w:t>aimag</w:t>
      </w:r>
      <w:proofErr w:type="spellEnd"/>
      <w:r w:rsidRPr="00037A50">
        <w:rPr>
          <w:sz w:val="22"/>
          <w:szCs w:val="22"/>
        </w:rPr>
        <w:t xml:space="preserve"> and Naran </w:t>
      </w:r>
      <w:proofErr w:type="spellStart"/>
      <w:r w:rsidRPr="00216916">
        <w:rPr>
          <w:i/>
          <w:iCs/>
          <w:sz w:val="22"/>
          <w:szCs w:val="22"/>
        </w:rPr>
        <w:t>soum</w:t>
      </w:r>
      <w:proofErr w:type="spellEnd"/>
      <w:r w:rsidRPr="00216916">
        <w:rPr>
          <w:i/>
          <w:iCs/>
          <w:sz w:val="22"/>
          <w:szCs w:val="22"/>
        </w:rPr>
        <w:t>,</w:t>
      </w:r>
      <w:r w:rsidRPr="00037A50">
        <w:rPr>
          <w:sz w:val="22"/>
          <w:szCs w:val="22"/>
        </w:rPr>
        <w:t xml:space="preserve"> Sukhbaatar </w:t>
      </w:r>
      <w:proofErr w:type="spellStart"/>
      <w:r w:rsidRPr="00216916">
        <w:rPr>
          <w:i/>
          <w:iCs/>
          <w:sz w:val="22"/>
          <w:szCs w:val="22"/>
        </w:rPr>
        <w:t>aimag</w:t>
      </w:r>
      <w:proofErr w:type="spellEnd"/>
      <w:r w:rsidRPr="00216916">
        <w:rPr>
          <w:i/>
          <w:iCs/>
          <w:sz w:val="22"/>
          <w:szCs w:val="22"/>
        </w:rPr>
        <w:t>.</w:t>
      </w:r>
      <w:r w:rsidRPr="00037A50">
        <w:rPr>
          <w:sz w:val="22"/>
          <w:szCs w:val="22"/>
        </w:rPr>
        <w:t xml:space="preserve"> The estimated duration of the consultancy service is 12 person-months on a continuous basis.</w:t>
      </w:r>
      <w:r w:rsidRPr="00037A50">
        <w:t xml:space="preserve"> </w:t>
      </w:r>
    </w:p>
    <w:p w14:paraId="302B56AC" w14:textId="77777777" w:rsidR="007770D8" w:rsidRPr="00037A50" w:rsidRDefault="007770D8" w:rsidP="007770D8">
      <w:pPr>
        <w:pStyle w:val="BodyText"/>
        <w:tabs>
          <w:tab w:val="left" w:pos="426"/>
        </w:tabs>
        <w:ind w:left="0"/>
        <w:jc w:val="both"/>
        <w:rPr>
          <w:rFonts w:cs="Arial"/>
          <w:b/>
          <w:bCs/>
        </w:rPr>
      </w:pPr>
    </w:p>
    <w:p w14:paraId="09A8DBA1" w14:textId="77777777" w:rsidR="007770D8" w:rsidRPr="00037A50" w:rsidRDefault="007770D8" w:rsidP="007770D8">
      <w:pPr>
        <w:pStyle w:val="BodyText"/>
        <w:numPr>
          <w:ilvl w:val="0"/>
          <w:numId w:val="10"/>
        </w:numPr>
        <w:tabs>
          <w:tab w:val="left" w:pos="426"/>
        </w:tabs>
        <w:ind w:left="720" w:hanging="720"/>
        <w:jc w:val="both"/>
        <w:rPr>
          <w:rFonts w:cs="Arial"/>
          <w:b/>
          <w:bCs/>
        </w:rPr>
      </w:pPr>
      <w:r w:rsidRPr="00037A50">
        <w:rPr>
          <w:rFonts w:cs="Arial"/>
          <w:b/>
          <w:bCs/>
        </w:rPr>
        <w:t>Scope of Services</w:t>
      </w:r>
    </w:p>
    <w:p w14:paraId="2DFE6C7B" w14:textId="77777777" w:rsidR="007770D8" w:rsidRPr="00037A50" w:rsidRDefault="007770D8" w:rsidP="007770D8">
      <w:pPr>
        <w:pStyle w:val="BodyText"/>
        <w:tabs>
          <w:tab w:val="left" w:pos="426"/>
        </w:tabs>
        <w:ind w:left="0"/>
        <w:jc w:val="both"/>
        <w:rPr>
          <w:rFonts w:cs="Arial"/>
          <w:b/>
          <w:bCs/>
        </w:rPr>
      </w:pPr>
    </w:p>
    <w:p w14:paraId="14947EFB" w14:textId="77777777" w:rsidR="007770D8" w:rsidRPr="00037A50" w:rsidRDefault="007770D8" w:rsidP="007770D8">
      <w:pPr>
        <w:pStyle w:val="BodyText"/>
        <w:numPr>
          <w:ilvl w:val="0"/>
          <w:numId w:val="12"/>
        </w:numPr>
        <w:tabs>
          <w:tab w:val="left" w:pos="450"/>
        </w:tabs>
        <w:spacing w:after="60"/>
        <w:ind w:left="0" w:firstLine="360"/>
        <w:jc w:val="both"/>
        <w:rPr>
          <w:rFonts w:cs="Arial"/>
        </w:rPr>
      </w:pPr>
      <w:r w:rsidRPr="00037A50">
        <w:rPr>
          <w:rFonts w:cs="Arial"/>
        </w:rPr>
        <w:t>The tasks included in the scope of services are the following:</w:t>
      </w:r>
    </w:p>
    <w:p w14:paraId="1FD823ED" w14:textId="77777777" w:rsidR="007770D8" w:rsidRPr="00037A50" w:rsidRDefault="007770D8" w:rsidP="007770D8">
      <w:pPr>
        <w:pStyle w:val="Default"/>
        <w:spacing w:after="60"/>
        <w:jc w:val="both"/>
      </w:pPr>
      <w:r w:rsidRPr="00037A50">
        <w:t>(</w:t>
      </w:r>
      <w:proofErr w:type="spellStart"/>
      <w:r w:rsidRPr="00037A50">
        <w:t>i</w:t>
      </w:r>
      <w:proofErr w:type="spellEnd"/>
      <w:r w:rsidRPr="00037A50">
        <w:t xml:space="preserve">) </w:t>
      </w:r>
      <w:r w:rsidRPr="00316AB0">
        <w:rPr>
          <w:sz w:val="22"/>
          <w:szCs w:val="22"/>
        </w:rPr>
        <w:t>Capacity building for government officials,</w:t>
      </w:r>
    </w:p>
    <w:p w14:paraId="41E6EC2D" w14:textId="77777777" w:rsidR="007770D8" w:rsidRPr="00037A50" w:rsidRDefault="007770D8" w:rsidP="007770D8">
      <w:pPr>
        <w:pStyle w:val="BodyText"/>
        <w:tabs>
          <w:tab w:val="left" w:pos="450"/>
        </w:tabs>
        <w:spacing w:after="60"/>
        <w:ind w:left="0"/>
        <w:jc w:val="both"/>
        <w:rPr>
          <w:rFonts w:cs="Arial"/>
        </w:rPr>
      </w:pPr>
      <w:r w:rsidRPr="00037A50">
        <w:rPr>
          <w:rFonts w:cs="Arial"/>
        </w:rPr>
        <w:t>(ii) Training for construction workers and heating technicians,</w:t>
      </w:r>
    </w:p>
    <w:p w14:paraId="52FF5336" w14:textId="77777777" w:rsidR="007770D8" w:rsidRPr="00037A50" w:rsidRDefault="007770D8" w:rsidP="007770D8">
      <w:pPr>
        <w:pStyle w:val="BodyText"/>
        <w:tabs>
          <w:tab w:val="left" w:pos="450"/>
        </w:tabs>
        <w:spacing w:after="60"/>
        <w:ind w:left="0"/>
        <w:jc w:val="both"/>
        <w:rPr>
          <w:rFonts w:cs="Arial"/>
        </w:rPr>
      </w:pPr>
      <w:r w:rsidRPr="00037A50">
        <w:rPr>
          <w:rFonts w:cs="Arial"/>
        </w:rPr>
        <w:t>(iii) Awareness raising for community members and households,</w:t>
      </w:r>
    </w:p>
    <w:p w14:paraId="282828CB" w14:textId="77777777" w:rsidR="007770D8" w:rsidRPr="00037A50" w:rsidRDefault="007770D8" w:rsidP="007770D8">
      <w:pPr>
        <w:pStyle w:val="BodyText"/>
        <w:tabs>
          <w:tab w:val="left" w:pos="450"/>
        </w:tabs>
        <w:spacing w:after="60"/>
        <w:ind w:left="0"/>
        <w:jc w:val="both"/>
        <w:rPr>
          <w:rFonts w:cs="Arial"/>
        </w:rPr>
      </w:pPr>
      <w:r w:rsidRPr="00037A50">
        <w:rPr>
          <w:rFonts w:cs="Arial"/>
        </w:rPr>
        <w:t>(iv) Implement and monitor the Gender Action Plan,</w:t>
      </w:r>
    </w:p>
    <w:p w14:paraId="27B1B5FC" w14:textId="77777777" w:rsidR="007770D8" w:rsidRPr="00037A50" w:rsidRDefault="007770D8" w:rsidP="007770D8">
      <w:pPr>
        <w:pStyle w:val="BodyText"/>
        <w:tabs>
          <w:tab w:val="left" w:pos="450"/>
        </w:tabs>
        <w:spacing w:after="60"/>
        <w:ind w:left="0"/>
        <w:jc w:val="both"/>
        <w:rPr>
          <w:rFonts w:cs="Arial"/>
        </w:rPr>
      </w:pPr>
      <w:r w:rsidRPr="00037A50">
        <w:rPr>
          <w:rFonts w:cs="Arial"/>
        </w:rPr>
        <w:lastRenderedPageBreak/>
        <w:t>(v) Assess, monitor, and report on project benefits,</w:t>
      </w:r>
    </w:p>
    <w:p w14:paraId="679F4DE6" w14:textId="77777777" w:rsidR="007770D8" w:rsidRPr="00037A50" w:rsidRDefault="007770D8" w:rsidP="007770D8">
      <w:pPr>
        <w:pStyle w:val="BodyText"/>
        <w:tabs>
          <w:tab w:val="left" w:pos="450"/>
        </w:tabs>
        <w:ind w:left="0"/>
        <w:jc w:val="both"/>
        <w:rPr>
          <w:rFonts w:cs="Arial"/>
          <w:b/>
          <w:spacing w:val="-1"/>
        </w:rPr>
      </w:pPr>
    </w:p>
    <w:p w14:paraId="657C6A16" w14:textId="77777777" w:rsidR="007770D8" w:rsidRPr="00037A50" w:rsidRDefault="007770D8" w:rsidP="007770D8">
      <w:pPr>
        <w:pStyle w:val="BodyText"/>
        <w:numPr>
          <w:ilvl w:val="0"/>
          <w:numId w:val="10"/>
        </w:numPr>
        <w:tabs>
          <w:tab w:val="left" w:pos="426"/>
        </w:tabs>
        <w:ind w:left="720" w:hanging="720"/>
        <w:jc w:val="both"/>
        <w:rPr>
          <w:rFonts w:cs="Arial"/>
          <w:b/>
          <w:bCs/>
        </w:rPr>
      </w:pPr>
      <w:r w:rsidRPr="00037A50">
        <w:rPr>
          <w:rFonts w:cs="Arial"/>
          <w:b/>
          <w:bCs/>
        </w:rPr>
        <w:t>Detailed tasks and/or expected output.</w:t>
      </w:r>
    </w:p>
    <w:p w14:paraId="70FEBFA8" w14:textId="77777777" w:rsidR="007770D8" w:rsidRDefault="007770D8" w:rsidP="007770D8">
      <w:pPr>
        <w:pStyle w:val="Default"/>
        <w:jc w:val="both"/>
        <w:rPr>
          <w:rFonts w:eastAsia="Times New Roman"/>
        </w:rPr>
      </w:pPr>
    </w:p>
    <w:p w14:paraId="780B7EEC" w14:textId="77777777" w:rsidR="007770D8" w:rsidRPr="00CF0C7E" w:rsidRDefault="007770D8" w:rsidP="007770D8">
      <w:pPr>
        <w:pStyle w:val="Default"/>
        <w:numPr>
          <w:ilvl w:val="0"/>
          <w:numId w:val="12"/>
        </w:numPr>
        <w:ind w:left="0" w:firstLine="360"/>
        <w:jc w:val="both"/>
        <w:rPr>
          <w:sz w:val="22"/>
          <w:szCs w:val="22"/>
        </w:rPr>
      </w:pPr>
      <w:r w:rsidRPr="00CF0C7E">
        <w:rPr>
          <w:b/>
          <w:bCs/>
          <w:sz w:val="22"/>
          <w:szCs w:val="22"/>
        </w:rPr>
        <w:t>Capacity building for government officials.</w:t>
      </w:r>
      <w:r w:rsidRPr="00CF0C7E">
        <w:rPr>
          <w:sz w:val="22"/>
          <w:szCs w:val="22"/>
        </w:rPr>
        <w:t xml:space="preserve"> The CSO will lead the design and delivery of capacity building for government officials. Detailed tasks include, but may not be limited to, the following: </w:t>
      </w:r>
    </w:p>
    <w:p w14:paraId="6C111D57" w14:textId="77777777" w:rsidR="007770D8" w:rsidRPr="00CF0C7E" w:rsidRDefault="007770D8" w:rsidP="007770D8">
      <w:pPr>
        <w:pStyle w:val="BodyText"/>
        <w:tabs>
          <w:tab w:val="left" w:pos="821"/>
        </w:tabs>
        <w:ind w:left="0"/>
        <w:rPr>
          <w:rFonts w:cs="Arial"/>
          <w:spacing w:val="-1"/>
        </w:rPr>
      </w:pPr>
    </w:p>
    <w:p w14:paraId="679F8B50" w14:textId="77777777" w:rsidR="007770D8" w:rsidRPr="00CF0C7E" w:rsidRDefault="007770D8" w:rsidP="007770D8">
      <w:pPr>
        <w:pStyle w:val="Default"/>
        <w:numPr>
          <w:ilvl w:val="0"/>
          <w:numId w:val="14"/>
        </w:numPr>
        <w:spacing w:after="17"/>
        <w:ind w:left="426" w:hanging="426"/>
        <w:jc w:val="both"/>
        <w:rPr>
          <w:color w:val="auto"/>
          <w:sz w:val="22"/>
          <w:szCs w:val="22"/>
        </w:rPr>
      </w:pPr>
      <w:r w:rsidRPr="00CF0C7E">
        <w:rPr>
          <w:color w:val="auto"/>
          <w:sz w:val="22"/>
          <w:szCs w:val="22"/>
        </w:rPr>
        <w:t xml:space="preserve">Support the PMU and MOE in identifying target government officials for </w:t>
      </w:r>
      <w:proofErr w:type="spellStart"/>
      <w:r w:rsidRPr="00CF0C7E">
        <w:rPr>
          <w:i/>
          <w:iCs/>
          <w:color w:val="auto"/>
          <w:sz w:val="22"/>
          <w:szCs w:val="22"/>
        </w:rPr>
        <w:t>aimag</w:t>
      </w:r>
      <w:proofErr w:type="spellEnd"/>
      <w:r w:rsidRPr="00CF0C7E">
        <w:rPr>
          <w:i/>
          <w:iCs/>
          <w:color w:val="auto"/>
          <w:sz w:val="22"/>
          <w:szCs w:val="22"/>
        </w:rPr>
        <w:t xml:space="preserve"> </w:t>
      </w:r>
      <w:r w:rsidRPr="00CF0C7E">
        <w:rPr>
          <w:color w:val="auto"/>
          <w:sz w:val="22"/>
          <w:szCs w:val="22"/>
        </w:rPr>
        <w:t xml:space="preserve">level training. This will include </w:t>
      </w:r>
      <w:proofErr w:type="spellStart"/>
      <w:r w:rsidRPr="00CF0C7E">
        <w:rPr>
          <w:i/>
          <w:iCs/>
          <w:color w:val="auto"/>
          <w:sz w:val="22"/>
          <w:szCs w:val="22"/>
        </w:rPr>
        <w:t>aimag</w:t>
      </w:r>
      <w:proofErr w:type="spellEnd"/>
      <w:r w:rsidRPr="00CF0C7E">
        <w:rPr>
          <w:i/>
          <w:iCs/>
          <w:color w:val="auto"/>
          <w:sz w:val="22"/>
          <w:szCs w:val="22"/>
        </w:rPr>
        <w:t xml:space="preserve"> </w:t>
      </w:r>
      <w:r w:rsidRPr="00CF0C7E">
        <w:rPr>
          <w:color w:val="auto"/>
          <w:sz w:val="22"/>
          <w:szCs w:val="22"/>
        </w:rPr>
        <w:t xml:space="preserve">governors and officials from surrounding </w:t>
      </w:r>
      <w:proofErr w:type="spellStart"/>
      <w:r w:rsidRPr="00CF0C7E">
        <w:rPr>
          <w:i/>
          <w:iCs/>
          <w:color w:val="auto"/>
          <w:sz w:val="22"/>
          <w:szCs w:val="22"/>
        </w:rPr>
        <w:t>soums</w:t>
      </w:r>
      <w:proofErr w:type="spellEnd"/>
      <w:r w:rsidRPr="00CF0C7E">
        <w:rPr>
          <w:color w:val="auto"/>
          <w:sz w:val="22"/>
          <w:szCs w:val="22"/>
        </w:rPr>
        <w:t xml:space="preserve">, including but not limited to the </w:t>
      </w:r>
      <w:proofErr w:type="spellStart"/>
      <w:r w:rsidRPr="00CF0C7E">
        <w:rPr>
          <w:i/>
          <w:iCs/>
          <w:color w:val="auto"/>
          <w:sz w:val="22"/>
          <w:szCs w:val="22"/>
        </w:rPr>
        <w:t>soums</w:t>
      </w:r>
      <w:proofErr w:type="spellEnd"/>
      <w:r w:rsidRPr="00CF0C7E">
        <w:rPr>
          <w:i/>
          <w:iCs/>
          <w:color w:val="auto"/>
          <w:sz w:val="22"/>
          <w:szCs w:val="22"/>
        </w:rPr>
        <w:t xml:space="preserve"> </w:t>
      </w:r>
      <w:r w:rsidRPr="00CF0C7E">
        <w:rPr>
          <w:color w:val="auto"/>
          <w:sz w:val="22"/>
          <w:szCs w:val="22"/>
        </w:rPr>
        <w:t xml:space="preserve">where project activities will take place. Additional government representatives should include Ministry of Construction and Urban Development and Ministry of Occupational Health and Safety officials who are working at the </w:t>
      </w:r>
      <w:proofErr w:type="spellStart"/>
      <w:r w:rsidRPr="00CF0C7E">
        <w:rPr>
          <w:i/>
          <w:iCs/>
          <w:color w:val="auto"/>
          <w:sz w:val="22"/>
          <w:szCs w:val="22"/>
        </w:rPr>
        <w:t>aimag</w:t>
      </w:r>
      <w:proofErr w:type="spellEnd"/>
      <w:r w:rsidRPr="00CF0C7E">
        <w:rPr>
          <w:i/>
          <w:iCs/>
          <w:color w:val="auto"/>
          <w:sz w:val="22"/>
          <w:szCs w:val="22"/>
        </w:rPr>
        <w:t xml:space="preserve"> </w:t>
      </w:r>
      <w:r w:rsidRPr="00CF0C7E">
        <w:rPr>
          <w:color w:val="auto"/>
          <w:sz w:val="22"/>
          <w:szCs w:val="22"/>
        </w:rPr>
        <w:t xml:space="preserve">and </w:t>
      </w:r>
      <w:proofErr w:type="spellStart"/>
      <w:r w:rsidRPr="00CF0C7E">
        <w:rPr>
          <w:i/>
          <w:iCs/>
          <w:color w:val="auto"/>
          <w:sz w:val="22"/>
          <w:szCs w:val="22"/>
        </w:rPr>
        <w:t>soum</w:t>
      </w:r>
      <w:proofErr w:type="spellEnd"/>
      <w:r w:rsidRPr="00CF0C7E">
        <w:rPr>
          <w:i/>
          <w:iCs/>
          <w:color w:val="auto"/>
          <w:sz w:val="22"/>
          <w:szCs w:val="22"/>
        </w:rPr>
        <w:t xml:space="preserve"> </w:t>
      </w:r>
      <w:r w:rsidRPr="00CF0C7E">
        <w:rPr>
          <w:color w:val="auto"/>
          <w:sz w:val="22"/>
          <w:szCs w:val="22"/>
        </w:rPr>
        <w:t>levels;</w:t>
      </w:r>
    </w:p>
    <w:p w14:paraId="6EB06DE0" w14:textId="77777777" w:rsidR="007770D8" w:rsidRPr="00CF0C7E" w:rsidRDefault="007770D8" w:rsidP="007770D8">
      <w:pPr>
        <w:pStyle w:val="Default"/>
        <w:numPr>
          <w:ilvl w:val="0"/>
          <w:numId w:val="14"/>
        </w:numPr>
        <w:spacing w:after="17"/>
        <w:ind w:left="426" w:hanging="426"/>
        <w:jc w:val="both"/>
        <w:rPr>
          <w:color w:val="auto"/>
          <w:sz w:val="22"/>
          <w:szCs w:val="22"/>
        </w:rPr>
      </w:pPr>
      <w:r w:rsidRPr="00CF0C7E">
        <w:rPr>
          <w:color w:val="auto"/>
          <w:sz w:val="22"/>
          <w:szCs w:val="22"/>
        </w:rPr>
        <w:t>Identify the different decision points where choices of building materials and heating systems are made and identify the analysis that would support consideration of wider choices, including those that would reduce the need for coal usage;</w:t>
      </w:r>
    </w:p>
    <w:p w14:paraId="01742736" w14:textId="77777777" w:rsidR="007770D8" w:rsidRPr="00CF0C7E" w:rsidRDefault="007770D8" w:rsidP="007770D8">
      <w:pPr>
        <w:pStyle w:val="Default"/>
        <w:numPr>
          <w:ilvl w:val="0"/>
          <w:numId w:val="14"/>
        </w:numPr>
        <w:spacing w:after="17"/>
        <w:ind w:left="426" w:hanging="426"/>
        <w:jc w:val="both"/>
        <w:rPr>
          <w:color w:val="auto"/>
          <w:sz w:val="22"/>
          <w:szCs w:val="22"/>
        </w:rPr>
      </w:pPr>
      <w:r w:rsidRPr="00CF0C7E">
        <w:rPr>
          <w:sz w:val="22"/>
          <w:szCs w:val="22"/>
        </w:rPr>
        <w:t>Develop training materials for building awareness of the benefits of incorporating energy efficiency and cleaner heating materials into building design, including the following:</w:t>
      </w:r>
    </w:p>
    <w:p w14:paraId="6010E768" w14:textId="77777777" w:rsidR="007770D8" w:rsidRPr="00CF0C7E" w:rsidRDefault="007770D8" w:rsidP="007770D8">
      <w:pPr>
        <w:pStyle w:val="Default"/>
        <w:numPr>
          <w:ilvl w:val="0"/>
          <w:numId w:val="17"/>
        </w:numPr>
        <w:spacing w:after="14"/>
        <w:rPr>
          <w:color w:val="auto"/>
          <w:sz w:val="22"/>
          <w:szCs w:val="22"/>
        </w:rPr>
      </w:pPr>
      <w:r w:rsidRPr="00CF0C7E">
        <w:rPr>
          <w:color w:val="auto"/>
          <w:sz w:val="22"/>
          <w:szCs w:val="22"/>
        </w:rPr>
        <w:t>Linkages between coal use, localized air pollution, and health impacts;</w:t>
      </w:r>
    </w:p>
    <w:p w14:paraId="038A61BE" w14:textId="77777777" w:rsidR="007770D8" w:rsidRPr="00CF0C7E" w:rsidRDefault="007770D8" w:rsidP="007770D8">
      <w:pPr>
        <w:pStyle w:val="Default"/>
        <w:numPr>
          <w:ilvl w:val="0"/>
          <w:numId w:val="17"/>
        </w:numPr>
        <w:spacing w:after="14"/>
        <w:rPr>
          <w:color w:val="auto"/>
          <w:sz w:val="22"/>
          <w:szCs w:val="22"/>
        </w:rPr>
      </w:pPr>
      <w:r w:rsidRPr="00CF0C7E">
        <w:rPr>
          <w:color w:val="auto"/>
          <w:sz w:val="22"/>
          <w:szCs w:val="22"/>
        </w:rPr>
        <w:t>Energy efficiency measures that reduce head demand—the specific interventions, the costs, pay back periods, and how to source;</w:t>
      </w:r>
    </w:p>
    <w:p w14:paraId="6ED4769C" w14:textId="77777777" w:rsidR="007770D8" w:rsidRPr="00CF0C7E" w:rsidRDefault="007770D8" w:rsidP="007770D8">
      <w:pPr>
        <w:pStyle w:val="Default"/>
        <w:numPr>
          <w:ilvl w:val="0"/>
          <w:numId w:val="17"/>
        </w:numPr>
        <w:spacing w:after="14"/>
        <w:rPr>
          <w:color w:val="auto"/>
          <w:sz w:val="22"/>
          <w:szCs w:val="22"/>
        </w:rPr>
      </w:pPr>
      <w:r w:rsidRPr="00CF0C7E">
        <w:rPr>
          <w:color w:val="auto"/>
          <w:sz w:val="22"/>
          <w:szCs w:val="22"/>
        </w:rPr>
        <w:t xml:space="preserve">Cleaner heating options that can be deployed—the specific technologies, the costs, the capital and operations and maintenance cost implications, and where to source the equipment; </w:t>
      </w:r>
    </w:p>
    <w:p w14:paraId="67D72E8A" w14:textId="77777777" w:rsidR="007770D8" w:rsidRPr="00CF0C7E" w:rsidRDefault="007770D8" w:rsidP="007770D8">
      <w:pPr>
        <w:pStyle w:val="Default"/>
        <w:numPr>
          <w:ilvl w:val="0"/>
          <w:numId w:val="17"/>
        </w:numPr>
        <w:spacing w:after="14"/>
        <w:rPr>
          <w:color w:val="auto"/>
          <w:sz w:val="22"/>
          <w:szCs w:val="22"/>
        </w:rPr>
      </w:pPr>
      <w:r w:rsidRPr="00CF0C7E">
        <w:rPr>
          <w:color w:val="auto"/>
          <w:sz w:val="22"/>
          <w:szCs w:val="22"/>
        </w:rPr>
        <w:t>Role of energy efficiency in reducing heat demand and linkages with cost minimization of cleaner heat supply system in terms of both capacity and ongoing operations costs; and</w:t>
      </w:r>
    </w:p>
    <w:p w14:paraId="45214551" w14:textId="77777777" w:rsidR="007770D8" w:rsidRPr="00CF0C7E" w:rsidRDefault="007770D8" w:rsidP="007770D8">
      <w:pPr>
        <w:pStyle w:val="Default"/>
        <w:numPr>
          <w:ilvl w:val="0"/>
          <w:numId w:val="17"/>
        </w:numPr>
        <w:spacing w:after="14"/>
        <w:rPr>
          <w:color w:val="auto"/>
          <w:sz w:val="22"/>
          <w:szCs w:val="22"/>
        </w:rPr>
      </w:pPr>
      <w:r w:rsidRPr="00CF0C7E">
        <w:rPr>
          <w:color w:val="auto"/>
          <w:sz w:val="22"/>
          <w:szCs w:val="22"/>
        </w:rPr>
        <w:t>The importance of operations and maintenance in realizing the benefits, including the use of thermostats to adjust temperature, and maintaining a sealed building envelope (i.e., not opening windows).</w:t>
      </w:r>
    </w:p>
    <w:p w14:paraId="286CFE75" w14:textId="77777777" w:rsidR="007770D8" w:rsidRPr="00CF0C7E" w:rsidRDefault="007770D8" w:rsidP="007770D8">
      <w:pPr>
        <w:pStyle w:val="Default"/>
        <w:numPr>
          <w:ilvl w:val="0"/>
          <w:numId w:val="14"/>
        </w:numPr>
        <w:spacing w:after="17"/>
        <w:ind w:left="426" w:hanging="426"/>
        <w:jc w:val="both"/>
        <w:rPr>
          <w:color w:val="auto"/>
          <w:sz w:val="22"/>
          <w:szCs w:val="22"/>
        </w:rPr>
      </w:pPr>
      <w:r w:rsidRPr="00CF0C7E">
        <w:rPr>
          <w:color w:val="auto"/>
          <w:sz w:val="22"/>
          <w:szCs w:val="22"/>
        </w:rPr>
        <w:t>Seek review and input from the technical team members, including from the PMU and Project Management Consultants (PMC).</w:t>
      </w:r>
    </w:p>
    <w:p w14:paraId="786A93A9" w14:textId="77777777" w:rsidR="007770D8" w:rsidRPr="00CF0C7E" w:rsidRDefault="007770D8" w:rsidP="007770D8">
      <w:pPr>
        <w:pStyle w:val="Default"/>
        <w:numPr>
          <w:ilvl w:val="0"/>
          <w:numId w:val="14"/>
        </w:numPr>
        <w:spacing w:after="17"/>
        <w:ind w:left="426" w:hanging="426"/>
        <w:jc w:val="both"/>
        <w:rPr>
          <w:color w:val="auto"/>
          <w:sz w:val="22"/>
          <w:szCs w:val="22"/>
        </w:rPr>
      </w:pPr>
      <w:r w:rsidRPr="00CF0C7E">
        <w:rPr>
          <w:sz w:val="22"/>
          <w:szCs w:val="22"/>
        </w:rPr>
        <w:t xml:space="preserve">In coordination with MOE, PMU, and PMC, conduct training at </w:t>
      </w:r>
      <w:proofErr w:type="spellStart"/>
      <w:r w:rsidRPr="00CF0C7E">
        <w:rPr>
          <w:i/>
          <w:iCs/>
          <w:sz w:val="22"/>
          <w:szCs w:val="22"/>
        </w:rPr>
        <w:t>aimag</w:t>
      </w:r>
      <w:proofErr w:type="spellEnd"/>
      <w:r w:rsidRPr="00CF0C7E">
        <w:rPr>
          <w:i/>
          <w:iCs/>
          <w:sz w:val="22"/>
          <w:szCs w:val="22"/>
        </w:rPr>
        <w:t xml:space="preserve"> </w:t>
      </w:r>
      <w:r w:rsidRPr="00CF0C7E">
        <w:rPr>
          <w:sz w:val="22"/>
          <w:szCs w:val="22"/>
        </w:rPr>
        <w:t>centers that include representatives identified in (</w:t>
      </w:r>
      <w:proofErr w:type="spellStart"/>
      <w:r w:rsidRPr="00CF0C7E">
        <w:rPr>
          <w:sz w:val="22"/>
          <w:szCs w:val="22"/>
        </w:rPr>
        <w:t>i</w:t>
      </w:r>
      <w:proofErr w:type="spellEnd"/>
      <w:r w:rsidRPr="00CF0C7E">
        <w:rPr>
          <w:sz w:val="22"/>
          <w:szCs w:val="22"/>
        </w:rPr>
        <w:t xml:space="preserve">). At least two training courses should be held in each </w:t>
      </w:r>
      <w:proofErr w:type="spellStart"/>
      <w:r w:rsidRPr="00CF0C7E">
        <w:rPr>
          <w:i/>
          <w:iCs/>
          <w:sz w:val="22"/>
          <w:szCs w:val="22"/>
        </w:rPr>
        <w:t>aimag</w:t>
      </w:r>
      <w:proofErr w:type="spellEnd"/>
      <w:r w:rsidRPr="00CF0C7E">
        <w:rPr>
          <w:sz w:val="22"/>
          <w:szCs w:val="22"/>
        </w:rPr>
        <w:t xml:space="preserve"> where project activities will occur. For the second training, project details and benefits should be shared;</w:t>
      </w:r>
    </w:p>
    <w:p w14:paraId="2BAFAD56" w14:textId="77777777" w:rsidR="007770D8" w:rsidRPr="00CF0C7E" w:rsidRDefault="007770D8" w:rsidP="007770D8">
      <w:pPr>
        <w:pStyle w:val="Default"/>
        <w:numPr>
          <w:ilvl w:val="0"/>
          <w:numId w:val="14"/>
        </w:numPr>
        <w:spacing w:after="17"/>
        <w:ind w:left="426" w:hanging="426"/>
        <w:jc w:val="both"/>
        <w:rPr>
          <w:color w:val="auto"/>
          <w:sz w:val="22"/>
          <w:szCs w:val="22"/>
        </w:rPr>
      </w:pPr>
      <w:r w:rsidRPr="00CF0C7E">
        <w:rPr>
          <w:sz w:val="22"/>
          <w:szCs w:val="22"/>
        </w:rPr>
        <w:t>Develop a succinct awareness raising brochure directly targeting government officials; and</w:t>
      </w:r>
    </w:p>
    <w:p w14:paraId="0D99884C" w14:textId="77777777" w:rsidR="007770D8" w:rsidRPr="00CF0C7E" w:rsidRDefault="007770D8" w:rsidP="007770D8">
      <w:pPr>
        <w:pStyle w:val="Default"/>
        <w:numPr>
          <w:ilvl w:val="0"/>
          <w:numId w:val="14"/>
        </w:numPr>
        <w:spacing w:after="17"/>
        <w:ind w:left="426" w:hanging="426"/>
        <w:jc w:val="both"/>
        <w:rPr>
          <w:color w:val="auto"/>
          <w:sz w:val="22"/>
          <w:szCs w:val="22"/>
        </w:rPr>
      </w:pPr>
      <w:r w:rsidRPr="00CF0C7E">
        <w:rPr>
          <w:sz w:val="22"/>
          <w:szCs w:val="22"/>
        </w:rPr>
        <w:t>Ensure donor recognition in all trainings and printed and digital materials, including use of the logos Japan Fund for Prosperous and Resilient Asia and the Pacific (JFPR) and Japanese Official Development Assistance.</w:t>
      </w:r>
    </w:p>
    <w:p w14:paraId="560E8D18" w14:textId="77777777" w:rsidR="007770D8" w:rsidRPr="00CF0C7E" w:rsidRDefault="007770D8" w:rsidP="007770D8">
      <w:pPr>
        <w:pStyle w:val="Default"/>
        <w:spacing w:after="17"/>
        <w:jc w:val="both"/>
        <w:rPr>
          <w:color w:val="auto"/>
          <w:sz w:val="22"/>
          <w:szCs w:val="22"/>
        </w:rPr>
      </w:pPr>
    </w:p>
    <w:p w14:paraId="0747C87C" w14:textId="77777777" w:rsidR="007770D8" w:rsidRPr="00CF0C7E" w:rsidRDefault="007770D8" w:rsidP="007770D8">
      <w:pPr>
        <w:pStyle w:val="Default"/>
        <w:numPr>
          <w:ilvl w:val="0"/>
          <w:numId w:val="12"/>
        </w:numPr>
        <w:ind w:left="0" w:firstLine="360"/>
        <w:jc w:val="both"/>
        <w:rPr>
          <w:b/>
          <w:bCs/>
          <w:sz w:val="22"/>
          <w:szCs w:val="22"/>
        </w:rPr>
      </w:pPr>
      <w:r w:rsidRPr="00CF0C7E">
        <w:rPr>
          <w:b/>
          <w:bCs/>
          <w:sz w:val="22"/>
          <w:szCs w:val="22"/>
        </w:rPr>
        <w:t xml:space="preserve">Training for construction workers and heating technicians. </w:t>
      </w:r>
      <w:r w:rsidRPr="00CF0C7E">
        <w:rPr>
          <w:sz w:val="22"/>
          <w:szCs w:val="22"/>
        </w:rPr>
        <w:t>The CSO will lead the design and delivery of training for heating technicians and construction workers. Detailed tasks include, but may not be limited to, the following:</w:t>
      </w:r>
    </w:p>
    <w:p w14:paraId="67E2ECB3" w14:textId="77777777" w:rsidR="007770D8" w:rsidRPr="00CF0C7E" w:rsidRDefault="007770D8" w:rsidP="007770D8">
      <w:pPr>
        <w:pStyle w:val="Default"/>
        <w:spacing w:after="17"/>
        <w:jc w:val="both"/>
        <w:rPr>
          <w:sz w:val="22"/>
          <w:szCs w:val="22"/>
        </w:rPr>
      </w:pPr>
    </w:p>
    <w:p w14:paraId="079F7CF3" w14:textId="77777777" w:rsidR="007770D8" w:rsidRPr="00CF0C7E" w:rsidRDefault="007770D8" w:rsidP="007770D8">
      <w:pPr>
        <w:pStyle w:val="Default"/>
        <w:numPr>
          <w:ilvl w:val="0"/>
          <w:numId w:val="18"/>
        </w:numPr>
        <w:spacing w:after="17"/>
        <w:ind w:left="426" w:hanging="426"/>
        <w:jc w:val="both"/>
        <w:rPr>
          <w:sz w:val="22"/>
          <w:szCs w:val="22"/>
        </w:rPr>
      </w:pPr>
      <w:r w:rsidRPr="00CF0C7E">
        <w:rPr>
          <w:sz w:val="22"/>
          <w:szCs w:val="22"/>
        </w:rPr>
        <w:t>Support the PMU and MOE in identifying construction and heating supply companies and workers that could be involved in the target communities to construct and install per current specifications and who could be trained to adapt more efficient and cleaner approaches;</w:t>
      </w:r>
    </w:p>
    <w:p w14:paraId="0C893BAA" w14:textId="77777777" w:rsidR="007770D8" w:rsidRPr="00CF0C7E" w:rsidRDefault="007770D8" w:rsidP="007770D8">
      <w:pPr>
        <w:pStyle w:val="Default"/>
        <w:spacing w:after="17"/>
        <w:ind w:left="426"/>
        <w:jc w:val="both"/>
        <w:rPr>
          <w:sz w:val="22"/>
          <w:szCs w:val="22"/>
        </w:rPr>
      </w:pPr>
    </w:p>
    <w:p w14:paraId="07C2A3E1" w14:textId="77777777" w:rsidR="007770D8" w:rsidRPr="00CF0C7E" w:rsidRDefault="007770D8" w:rsidP="007770D8">
      <w:pPr>
        <w:pStyle w:val="Default"/>
        <w:numPr>
          <w:ilvl w:val="0"/>
          <w:numId w:val="18"/>
        </w:numPr>
        <w:spacing w:after="17"/>
        <w:ind w:left="426" w:hanging="426"/>
        <w:jc w:val="both"/>
        <w:rPr>
          <w:sz w:val="22"/>
          <w:szCs w:val="22"/>
        </w:rPr>
      </w:pPr>
      <w:r w:rsidRPr="00CF0C7E">
        <w:rPr>
          <w:sz w:val="22"/>
          <w:szCs w:val="22"/>
        </w:rPr>
        <w:t xml:space="preserve">Identify the different decision points where choices of building materials and heating systems are made and identify the analysis that would support consideration of wider choices, including those that would reduce the need for coal usage; </w:t>
      </w:r>
    </w:p>
    <w:p w14:paraId="5115AE47" w14:textId="77777777" w:rsidR="007770D8" w:rsidRPr="00CF0C7E" w:rsidRDefault="007770D8" w:rsidP="007770D8">
      <w:pPr>
        <w:pStyle w:val="ListParagraph"/>
      </w:pPr>
    </w:p>
    <w:p w14:paraId="47CBB4D5" w14:textId="77777777" w:rsidR="007770D8" w:rsidRPr="00CF0C7E" w:rsidRDefault="007770D8" w:rsidP="007770D8">
      <w:pPr>
        <w:pStyle w:val="Default"/>
        <w:numPr>
          <w:ilvl w:val="0"/>
          <w:numId w:val="18"/>
        </w:numPr>
        <w:spacing w:after="17"/>
        <w:ind w:left="426" w:hanging="426"/>
        <w:jc w:val="both"/>
        <w:rPr>
          <w:sz w:val="22"/>
          <w:szCs w:val="22"/>
        </w:rPr>
      </w:pPr>
      <w:r w:rsidRPr="00CF0C7E">
        <w:rPr>
          <w:sz w:val="22"/>
          <w:szCs w:val="22"/>
        </w:rPr>
        <w:t xml:space="preserve">Develop training materials for building awareness of the benefits of incorporating energy efficiency and cleaner heating materials into building design, tailored to these specific audiences, including the following: </w:t>
      </w:r>
    </w:p>
    <w:p w14:paraId="6CE51D74" w14:textId="77777777" w:rsidR="007770D8" w:rsidRPr="00CF0C7E" w:rsidRDefault="007770D8" w:rsidP="007770D8">
      <w:pPr>
        <w:pStyle w:val="ListParagraph"/>
      </w:pPr>
    </w:p>
    <w:p w14:paraId="2CA7CF52" w14:textId="77777777" w:rsidR="007770D8" w:rsidRPr="00CF0C7E" w:rsidRDefault="007770D8" w:rsidP="007770D8">
      <w:pPr>
        <w:pStyle w:val="Default"/>
        <w:numPr>
          <w:ilvl w:val="1"/>
          <w:numId w:val="17"/>
        </w:numPr>
        <w:spacing w:after="17"/>
        <w:jc w:val="both"/>
        <w:rPr>
          <w:sz w:val="22"/>
          <w:szCs w:val="22"/>
        </w:rPr>
      </w:pPr>
      <w:r w:rsidRPr="00CF0C7E">
        <w:rPr>
          <w:sz w:val="22"/>
          <w:szCs w:val="22"/>
        </w:rPr>
        <w:t xml:space="preserve">Linkages between coal use, localized air pollution, and health impacts. </w:t>
      </w:r>
    </w:p>
    <w:p w14:paraId="3CC95115" w14:textId="77777777" w:rsidR="007770D8" w:rsidRPr="00CF0C7E" w:rsidRDefault="007770D8" w:rsidP="007770D8">
      <w:pPr>
        <w:pStyle w:val="Default"/>
        <w:numPr>
          <w:ilvl w:val="1"/>
          <w:numId w:val="17"/>
        </w:numPr>
        <w:spacing w:after="17"/>
        <w:jc w:val="both"/>
        <w:rPr>
          <w:sz w:val="22"/>
          <w:szCs w:val="22"/>
        </w:rPr>
      </w:pPr>
      <w:r w:rsidRPr="00CF0C7E">
        <w:rPr>
          <w:sz w:val="22"/>
          <w:szCs w:val="22"/>
        </w:rPr>
        <w:t>Energy efficiency measures that reduce head demand—the specific interventions, the costs, pay back periods, and how to source.</w:t>
      </w:r>
    </w:p>
    <w:p w14:paraId="123879BC" w14:textId="77777777" w:rsidR="007770D8" w:rsidRPr="00CF0C7E" w:rsidRDefault="007770D8" w:rsidP="007770D8">
      <w:pPr>
        <w:pStyle w:val="Default"/>
        <w:numPr>
          <w:ilvl w:val="1"/>
          <w:numId w:val="17"/>
        </w:numPr>
        <w:spacing w:after="17"/>
        <w:jc w:val="both"/>
        <w:rPr>
          <w:sz w:val="22"/>
          <w:szCs w:val="22"/>
        </w:rPr>
      </w:pPr>
      <w:r w:rsidRPr="00CF0C7E">
        <w:rPr>
          <w:sz w:val="22"/>
          <w:szCs w:val="22"/>
        </w:rPr>
        <w:t>Cleaner heating options that can be deployed—the specific technologies, costs, capital, and O&amp;M cost implications, and where to source the equipment.</w:t>
      </w:r>
    </w:p>
    <w:p w14:paraId="1BA2D261" w14:textId="77777777" w:rsidR="007770D8" w:rsidRPr="00CF0C7E" w:rsidRDefault="007770D8" w:rsidP="007770D8">
      <w:pPr>
        <w:pStyle w:val="Default"/>
        <w:numPr>
          <w:ilvl w:val="1"/>
          <w:numId w:val="17"/>
        </w:numPr>
        <w:spacing w:after="17"/>
        <w:jc w:val="both"/>
        <w:rPr>
          <w:sz w:val="22"/>
          <w:szCs w:val="22"/>
        </w:rPr>
      </w:pPr>
      <w:r w:rsidRPr="00CF0C7E">
        <w:rPr>
          <w:sz w:val="22"/>
          <w:szCs w:val="22"/>
        </w:rPr>
        <w:t>Role of energy efficiency in reducing heat demand and linkages with cost minimization of cleaner heat supply system in terms of both capacity and ongoing operations costs; and</w:t>
      </w:r>
    </w:p>
    <w:p w14:paraId="506D85BD" w14:textId="77777777" w:rsidR="007770D8" w:rsidRPr="00CF0C7E" w:rsidRDefault="007770D8" w:rsidP="007770D8">
      <w:pPr>
        <w:pStyle w:val="Default"/>
        <w:numPr>
          <w:ilvl w:val="1"/>
          <w:numId w:val="17"/>
        </w:numPr>
        <w:spacing w:after="17"/>
        <w:jc w:val="both"/>
        <w:rPr>
          <w:sz w:val="22"/>
          <w:szCs w:val="22"/>
        </w:rPr>
      </w:pPr>
      <w:r w:rsidRPr="00CF0C7E">
        <w:rPr>
          <w:sz w:val="22"/>
          <w:szCs w:val="22"/>
        </w:rPr>
        <w:t>The importance of O&amp;M in realizing the benefits, including the use of thermostats to adjust temperature, and maintaining a sealed building envelope (i.e., not opening windows).</w:t>
      </w:r>
    </w:p>
    <w:p w14:paraId="14B08DD6" w14:textId="77777777" w:rsidR="007770D8" w:rsidRPr="00CF0C7E" w:rsidRDefault="007770D8" w:rsidP="007770D8">
      <w:pPr>
        <w:pStyle w:val="Default"/>
        <w:numPr>
          <w:ilvl w:val="0"/>
          <w:numId w:val="18"/>
        </w:numPr>
        <w:spacing w:after="17"/>
        <w:ind w:left="426" w:hanging="426"/>
        <w:jc w:val="both"/>
        <w:rPr>
          <w:sz w:val="22"/>
          <w:szCs w:val="22"/>
        </w:rPr>
      </w:pPr>
      <w:r w:rsidRPr="00CF0C7E">
        <w:rPr>
          <w:sz w:val="22"/>
          <w:szCs w:val="22"/>
        </w:rPr>
        <w:t>Seek review and input from the technical team members, including from the PMU and PMC.</w:t>
      </w:r>
    </w:p>
    <w:p w14:paraId="543E0CFA" w14:textId="77777777" w:rsidR="007770D8" w:rsidRPr="00CF0C7E" w:rsidRDefault="007770D8" w:rsidP="007770D8">
      <w:pPr>
        <w:pStyle w:val="Default"/>
        <w:numPr>
          <w:ilvl w:val="0"/>
          <w:numId w:val="18"/>
        </w:numPr>
        <w:spacing w:after="17"/>
        <w:ind w:left="426" w:hanging="426"/>
        <w:jc w:val="both"/>
        <w:rPr>
          <w:sz w:val="22"/>
          <w:szCs w:val="22"/>
        </w:rPr>
      </w:pPr>
      <w:r w:rsidRPr="00CF0C7E">
        <w:rPr>
          <w:sz w:val="22"/>
          <w:szCs w:val="22"/>
        </w:rPr>
        <w:t>In coordination with MOE, PMU, and PMC, conduct training that include representatives identified in (</w:t>
      </w:r>
      <w:proofErr w:type="spellStart"/>
      <w:r w:rsidRPr="00CF0C7E">
        <w:rPr>
          <w:sz w:val="22"/>
          <w:szCs w:val="22"/>
        </w:rPr>
        <w:t>i</w:t>
      </w:r>
      <w:proofErr w:type="spellEnd"/>
      <w:r w:rsidRPr="00CF0C7E">
        <w:rPr>
          <w:sz w:val="22"/>
          <w:szCs w:val="22"/>
        </w:rPr>
        <w:t xml:space="preserve">). At least two training courses should be held in each </w:t>
      </w:r>
      <w:proofErr w:type="spellStart"/>
      <w:r w:rsidRPr="00CF0C7E">
        <w:rPr>
          <w:i/>
          <w:iCs/>
          <w:sz w:val="22"/>
          <w:szCs w:val="22"/>
        </w:rPr>
        <w:t>aimag</w:t>
      </w:r>
      <w:proofErr w:type="spellEnd"/>
      <w:r w:rsidRPr="00CF0C7E">
        <w:rPr>
          <w:sz w:val="22"/>
          <w:szCs w:val="22"/>
        </w:rPr>
        <w:t xml:space="preserve"> where project activities will occur. One of the training courses should occur during the construction phase and highlight key differences between traditional approaches and those adopted during this project. Another training should take place when the system is in operation and should cover key elements associated with O&amp;M, including that which should be adopted by the building owner and that which needs support from specialized technicians.</w:t>
      </w:r>
    </w:p>
    <w:p w14:paraId="6B84C289" w14:textId="77777777" w:rsidR="007770D8" w:rsidRPr="00CF0C7E" w:rsidRDefault="007770D8" w:rsidP="007770D8">
      <w:pPr>
        <w:pStyle w:val="Default"/>
        <w:numPr>
          <w:ilvl w:val="0"/>
          <w:numId w:val="18"/>
        </w:numPr>
        <w:spacing w:after="17"/>
        <w:ind w:left="426" w:hanging="426"/>
        <w:jc w:val="both"/>
        <w:rPr>
          <w:sz w:val="22"/>
          <w:szCs w:val="22"/>
        </w:rPr>
      </w:pPr>
      <w:r w:rsidRPr="00CF0C7E">
        <w:rPr>
          <w:sz w:val="22"/>
          <w:szCs w:val="22"/>
        </w:rPr>
        <w:t>Develop a succinct awareness raising brochure directly targeting construction workers and heating supply technicians; and</w:t>
      </w:r>
    </w:p>
    <w:p w14:paraId="5F27FB4D" w14:textId="77777777" w:rsidR="007770D8" w:rsidRPr="00CF0C7E" w:rsidRDefault="007770D8" w:rsidP="007770D8">
      <w:pPr>
        <w:pStyle w:val="Default"/>
        <w:numPr>
          <w:ilvl w:val="0"/>
          <w:numId w:val="18"/>
        </w:numPr>
        <w:spacing w:after="17"/>
        <w:ind w:left="426" w:hanging="426"/>
        <w:jc w:val="both"/>
        <w:rPr>
          <w:sz w:val="22"/>
          <w:szCs w:val="22"/>
        </w:rPr>
      </w:pPr>
      <w:r w:rsidRPr="00CF0C7E">
        <w:rPr>
          <w:sz w:val="22"/>
          <w:szCs w:val="22"/>
        </w:rPr>
        <w:t>Ensure donor recognition in all trainings and printed and digital materials, including use of the logos for JFPR and Japanese Official Development Assistance.</w:t>
      </w:r>
    </w:p>
    <w:p w14:paraId="1BE0AACB" w14:textId="77777777" w:rsidR="007770D8" w:rsidRPr="00CF0C7E" w:rsidRDefault="007770D8" w:rsidP="007770D8">
      <w:pPr>
        <w:pStyle w:val="Default"/>
        <w:spacing w:after="17"/>
        <w:jc w:val="both"/>
        <w:rPr>
          <w:sz w:val="22"/>
          <w:szCs w:val="22"/>
        </w:rPr>
      </w:pPr>
    </w:p>
    <w:p w14:paraId="1504DDDA" w14:textId="77777777" w:rsidR="007770D8" w:rsidRPr="00CF0C7E" w:rsidRDefault="007770D8" w:rsidP="007770D8">
      <w:pPr>
        <w:pStyle w:val="Default"/>
        <w:numPr>
          <w:ilvl w:val="0"/>
          <w:numId w:val="12"/>
        </w:numPr>
        <w:ind w:left="0" w:firstLine="360"/>
        <w:jc w:val="both"/>
        <w:rPr>
          <w:sz w:val="22"/>
          <w:szCs w:val="22"/>
        </w:rPr>
      </w:pPr>
      <w:r w:rsidRPr="00CF0C7E">
        <w:rPr>
          <w:b/>
          <w:bCs/>
          <w:sz w:val="22"/>
          <w:szCs w:val="22"/>
        </w:rPr>
        <w:t xml:space="preserve">Awareness raising for community members and households. </w:t>
      </w:r>
      <w:r w:rsidRPr="00CF0C7E">
        <w:rPr>
          <w:sz w:val="22"/>
          <w:szCs w:val="22"/>
        </w:rPr>
        <w:t xml:space="preserve">The CSO will lead the design and delivery of awareness raising for community members and households in </w:t>
      </w:r>
      <w:proofErr w:type="spellStart"/>
      <w:r w:rsidRPr="00CF0C7E">
        <w:rPr>
          <w:i/>
          <w:iCs/>
          <w:sz w:val="22"/>
          <w:szCs w:val="22"/>
        </w:rPr>
        <w:t>aimag</w:t>
      </w:r>
      <w:proofErr w:type="spellEnd"/>
      <w:r w:rsidRPr="00CF0C7E">
        <w:rPr>
          <w:sz w:val="22"/>
          <w:szCs w:val="22"/>
        </w:rPr>
        <w:t xml:space="preserve"> and </w:t>
      </w:r>
      <w:proofErr w:type="spellStart"/>
      <w:r w:rsidRPr="00CF0C7E">
        <w:rPr>
          <w:i/>
          <w:iCs/>
          <w:sz w:val="22"/>
          <w:szCs w:val="22"/>
        </w:rPr>
        <w:t>soum</w:t>
      </w:r>
      <w:proofErr w:type="spellEnd"/>
      <w:r w:rsidRPr="00CF0C7E">
        <w:rPr>
          <w:i/>
          <w:iCs/>
          <w:sz w:val="22"/>
          <w:szCs w:val="22"/>
        </w:rPr>
        <w:t xml:space="preserve"> </w:t>
      </w:r>
      <w:r w:rsidRPr="00CF0C7E">
        <w:rPr>
          <w:sz w:val="22"/>
          <w:szCs w:val="22"/>
        </w:rPr>
        <w:t xml:space="preserve">centers. Detailed tasks include, but may not be limited to, the following: </w:t>
      </w:r>
    </w:p>
    <w:p w14:paraId="76BFBF32" w14:textId="77777777" w:rsidR="007770D8" w:rsidRPr="00CF0C7E" w:rsidRDefault="007770D8" w:rsidP="007770D8">
      <w:pPr>
        <w:pStyle w:val="Default"/>
        <w:jc w:val="both"/>
        <w:rPr>
          <w:color w:val="auto"/>
          <w:sz w:val="22"/>
          <w:szCs w:val="22"/>
        </w:rPr>
      </w:pPr>
    </w:p>
    <w:p w14:paraId="3516DA8D" w14:textId="77777777" w:rsidR="007770D8" w:rsidRPr="00CF0C7E" w:rsidRDefault="007770D8" w:rsidP="007770D8">
      <w:pPr>
        <w:pStyle w:val="Default"/>
        <w:numPr>
          <w:ilvl w:val="1"/>
          <w:numId w:val="10"/>
        </w:numPr>
        <w:spacing w:after="17"/>
        <w:ind w:left="450" w:hanging="450"/>
        <w:jc w:val="both"/>
        <w:rPr>
          <w:sz w:val="22"/>
          <w:szCs w:val="22"/>
        </w:rPr>
      </w:pPr>
      <w:r w:rsidRPr="00CF0C7E">
        <w:rPr>
          <w:sz w:val="22"/>
          <w:szCs w:val="22"/>
        </w:rPr>
        <w:t xml:space="preserve">Design an outreach plan to engage community members in the </w:t>
      </w:r>
      <w:proofErr w:type="spellStart"/>
      <w:r w:rsidRPr="00CF0C7E">
        <w:rPr>
          <w:sz w:val="22"/>
          <w:szCs w:val="22"/>
        </w:rPr>
        <w:t>soums</w:t>
      </w:r>
      <w:proofErr w:type="spellEnd"/>
      <w:r w:rsidRPr="00CF0C7E">
        <w:rPr>
          <w:sz w:val="22"/>
          <w:szCs w:val="22"/>
        </w:rPr>
        <w:t xml:space="preserve"> where project activities will take place about the nature and expected benefits of the project. This plan should include information about the links between coal combustion, air pollution, and health impacts and the benefits of transitioning to more efficient and cleaner systems;</w:t>
      </w:r>
    </w:p>
    <w:p w14:paraId="48CB1097" w14:textId="77777777" w:rsidR="007770D8" w:rsidRPr="00CF0C7E" w:rsidRDefault="007770D8" w:rsidP="007770D8">
      <w:pPr>
        <w:pStyle w:val="Default"/>
        <w:numPr>
          <w:ilvl w:val="1"/>
          <w:numId w:val="10"/>
        </w:numPr>
        <w:spacing w:after="17"/>
        <w:ind w:left="450" w:hanging="450"/>
        <w:jc w:val="both"/>
        <w:rPr>
          <w:sz w:val="22"/>
          <w:szCs w:val="22"/>
        </w:rPr>
      </w:pPr>
      <w:r w:rsidRPr="00CF0C7E">
        <w:rPr>
          <w:sz w:val="22"/>
          <w:szCs w:val="22"/>
        </w:rPr>
        <w:t>Develop training for community members on means of reducing coal combustion through efficiency measures and of cleaner heating technologies that can be adopted in households. The training should include:</w:t>
      </w:r>
    </w:p>
    <w:p w14:paraId="314841A1" w14:textId="77777777" w:rsidR="007770D8" w:rsidRPr="00CF0C7E" w:rsidRDefault="007770D8" w:rsidP="007770D8">
      <w:pPr>
        <w:pStyle w:val="Default"/>
        <w:numPr>
          <w:ilvl w:val="2"/>
          <w:numId w:val="10"/>
        </w:numPr>
        <w:spacing w:after="17"/>
        <w:ind w:left="1440"/>
        <w:jc w:val="both"/>
        <w:rPr>
          <w:sz w:val="22"/>
          <w:szCs w:val="22"/>
        </w:rPr>
      </w:pPr>
      <w:r w:rsidRPr="00CF0C7E">
        <w:rPr>
          <w:sz w:val="22"/>
          <w:szCs w:val="22"/>
        </w:rPr>
        <w:t>Links between indoor air pollution and health, in particular children and other vulnerable groups;</w:t>
      </w:r>
    </w:p>
    <w:p w14:paraId="3C0A8FFC" w14:textId="77777777" w:rsidR="007770D8" w:rsidRPr="00CF0C7E" w:rsidRDefault="007770D8" w:rsidP="007770D8">
      <w:pPr>
        <w:pStyle w:val="Default"/>
        <w:numPr>
          <w:ilvl w:val="2"/>
          <w:numId w:val="10"/>
        </w:numPr>
        <w:spacing w:after="17"/>
        <w:ind w:left="1440"/>
        <w:jc w:val="both"/>
        <w:rPr>
          <w:sz w:val="22"/>
          <w:szCs w:val="22"/>
        </w:rPr>
      </w:pPr>
      <w:r w:rsidRPr="00CF0C7E">
        <w:rPr>
          <w:color w:val="auto"/>
          <w:sz w:val="22"/>
          <w:szCs w:val="22"/>
        </w:rPr>
        <w:t>Lowest cost measures that can be adopted in residences to reduce heat loss and commensurately reduce coal consumption;</w:t>
      </w:r>
    </w:p>
    <w:p w14:paraId="7C428FDC" w14:textId="77777777" w:rsidR="007770D8" w:rsidRPr="00CF0C7E" w:rsidRDefault="007770D8" w:rsidP="007770D8">
      <w:pPr>
        <w:pStyle w:val="Default"/>
        <w:numPr>
          <w:ilvl w:val="2"/>
          <w:numId w:val="10"/>
        </w:numPr>
        <w:spacing w:after="17"/>
        <w:ind w:left="1440"/>
        <w:jc w:val="both"/>
        <w:rPr>
          <w:sz w:val="22"/>
          <w:szCs w:val="22"/>
        </w:rPr>
      </w:pPr>
      <w:r w:rsidRPr="00CF0C7E">
        <w:rPr>
          <w:color w:val="auto"/>
          <w:sz w:val="22"/>
          <w:szCs w:val="22"/>
        </w:rPr>
        <w:t>Options to reduce coal consumption and improve indoor air quality in residences, including use of more efficient stoves and adoption of heat pumps;</w:t>
      </w:r>
    </w:p>
    <w:p w14:paraId="2095D88B" w14:textId="77777777" w:rsidR="007770D8" w:rsidRPr="00CF0C7E" w:rsidRDefault="007770D8" w:rsidP="007770D8">
      <w:pPr>
        <w:pStyle w:val="Default"/>
        <w:numPr>
          <w:ilvl w:val="2"/>
          <w:numId w:val="10"/>
        </w:numPr>
        <w:spacing w:after="17"/>
        <w:ind w:left="1440"/>
        <w:jc w:val="both"/>
        <w:rPr>
          <w:sz w:val="22"/>
          <w:szCs w:val="22"/>
        </w:rPr>
      </w:pPr>
      <w:r w:rsidRPr="00CF0C7E">
        <w:rPr>
          <w:color w:val="auto"/>
          <w:sz w:val="22"/>
          <w:szCs w:val="22"/>
        </w:rPr>
        <w:t>How to operate to avoid overheating the residence and regulating by opening doors and windows; and</w:t>
      </w:r>
    </w:p>
    <w:p w14:paraId="2FA11C72" w14:textId="77777777" w:rsidR="007770D8" w:rsidRPr="00CF0C7E" w:rsidRDefault="007770D8" w:rsidP="007770D8">
      <w:pPr>
        <w:pStyle w:val="Default"/>
        <w:numPr>
          <w:ilvl w:val="2"/>
          <w:numId w:val="10"/>
        </w:numPr>
        <w:spacing w:after="17"/>
        <w:ind w:left="1440"/>
        <w:jc w:val="both"/>
        <w:rPr>
          <w:sz w:val="22"/>
          <w:szCs w:val="22"/>
        </w:rPr>
      </w:pPr>
      <w:r w:rsidRPr="00CF0C7E">
        <w:rPr>
          <w:color w:val="auto"/>
          <w:sz w:val="22"/>
          <w:szCs w:val="22"/>
        </w:rPr>
        <w:t xml:space="preserve">Evaluating costs and performance and different sources to get materials and equipment for the home. </w:t>
      </w:r>
    </w:p>
    <w:p w14:paraId="52CD13FC" w14:textId="77777777" w:rsidR="007770D8" w:rsidRPr="00CF0C7E" w:rsidRDefault="007770D8" w:rsidP="007770D8">
      <w:pPr>
        <w:pStyle w:val="Default"/>
        <w:numPr>
          <w:ilvl w:val="1"/>
          <w:numId w:val="10"/>
        </w:numPr>
        <w:ind w:left="450" w:hanging="450"/>
        <w:jc w:val="both"/>
        <w:rPr>
          <w:color w:val="auto"/>
          <w:sz w:val="22"/>
          <w:szCs w:val="22"/>
        </w:rPr>
      </w:pPr>
      <w:r w:rsidRPr="00CF0C7E">
        <w:rPr>
          <w:color w:val="auto"/>
          <w:sz w:val="22"/>
          <w:szCs w:val="22"/>
        </w:rPr>
        <w:t xml:space="preserve">Conduct these trainings at the </w:t>
      </w:r>
      <w:proofErr w:type="spellStart"/>
      <w:r w:rsidRPr="00CF0C7E">
        <w:rPr>
          <w:i/>
          <w:iCs/>
          <w:color w:val="auto"/>
          <w:sz w:val="22"/>
          <w:szCs w:val="22"/>
        </w:rPr>
        <w:t>aimag</w:t>
      </w:r>
      <w:proofErr w:type="spellEnd"/>
      <w:r w:rsidRPr="00CF0C7E">
        <w:rPr>
          <w:i/>
          <w:iCs/>
          <w:color w:val="auto"/>
          <w:sz w:val="22"/>
          <w:szCs w:val="22"/>
        </w:rPr>
        <w:t xml:space="preserve"> </w:t>
      </w:r>
      <w:r w:rsidRPr="00CF0C7E">
        <w:rPr>
          <w:color w:val="auto"/>
          <w:sz w:val="22"/>
          <w:szCs w:val="22"/>
        </w:rPr>
        <w:t xml:space="preserve">level and involve </w:t>
      </w:r>
      <w:proofErr w:type="spellStart"/>
      <w:r w:rsidRPr="00CF0C7E">
        <w:rPr>
          <w:i/>
          <w:iCs/>
          <w:color w:val="auto"/>
          <w:sz w:val="22"/>
          <w:szCs w:val="22"/>
        </w:rPr>
        <w:t>soum</w:t>
      </w:r>
      <w:proofErr w:type="spellEnd"/>
      <w:r w:rsidRPr="00CF0C7E">
        <w:rPr>
          <w:i/>
          <w:iCs/>
          <w:color w:val="auto"/>
          <w:sz w:val="22"/>
          <w:szCs w:val="22"/>
        </w:rPr>
        <w:t xml:space="preserve"> </w:t>
      </w:r>
      <w:r w:rsidRPr="00CF0C7E">
        <w:rPr>
          <w:color w:val="auto"/>
          <w:sz w:val="22"/>
          <w:szCs w:val="22"/>
        </w:rPr>
        <w:t xml:space="preserve">households as much as    possible. At least two trainings should be held at each </w:t>
      </w:r>
      <w:proofErr w:type="spellStart"/>
      <w:r w:rsidRPr="00CF0C7E">
        <w:rPr>
          <w:i/>
          <w:iCs/>
          <w:color w:val="auto"/>
          <w:sz w:val="22"/>
          <w:szCs w:val="22"/>
        </w:rPr>
        <w:t>aimag</w:t>
      </w:r>
      <w:proofErr w:type="spellEnd"/>
      <w:r w:rsidRPr="00CF0C7E">
        <w:rPr>
          <w:color w:val="auto"/>
          <w:sz w:val="22"/>
          <w:szCs w:val="22"/>
        </w:rPr>
        <w:t xml:space="preserve">. </w:t>
      </w:r>
    </w:p>
    <w:p w14:paraId="20848AD5" w14:textId="77777777" w:rsidR="007770D8" w:rsidRPr="00CF0C7E" w:rsidRDefault="007770D8" w:rsidP="007770D8">
      <w:pPr>
        <w:pStyle w:val="Default"/>
        <w:spacing w:after="17"/>
        <w:ind w:left="426"/>
        <w:jc w:val="both"/>
        <w:rPr>
          <w:sz w:val="22"/>
          <w:szCs w:val="22"/>
        </w:rPr>
      </w:pPr>
    </w:p>
    <w:p w14:paraId="17CED084" w14:textId="77777777" w:rsidR="007770D8" w:rsidRPr="00CF0C7E" w:rsidRDefault="007770D8" w:rsidP="007770D8">
      <w:pPr>
        <w:pStyle w:val="Default"/>
        <w:numPr>
          <w:ilvl w:val="0"/>
          <w:numId w:val="12"/>
        </w:numPr>
        <w:ind w:left="0" w:firstLine="360"/>
        <w:rPr>
          <w:b/>
          <w:bCs/>
          <w:sz w:val="22"/>
          <w:szCs w:val="22"/>
        </w:rPr>
      </w:pPr>
      <w:r w:rsidRPr="00CF0C7E">
        <w:rPr>
          <w:b/>
          <w:bCs/>
          <w:sz w:val="22"/>
          <w:szCs w:val="22"/>
        </w:rPr>
        <w:t xml:space="preserve">Implement and monitor the Gender Action Plan. </w:t>
      </w:r>
      <w:r w:rsidRPr="00CF0C7E">
        <w:rPr>
          <w:sz w:val="22"/>
          <w:szCs w:val="22"/>
        </w:rPr>
        <w:t xml:space="preserve">The civil society organization will lead the planning, implementation, and monitoring of the Gender Action Plan (GAP). Please visit the link below for GAP in the Project Administration Manual: </w:t>
      </w:r>
    </w:p>
    <w:p w14:paraId="74222833" w14:textId="77777777" w:rsidR="007770D8" w:rsidRPr="00CF0C7E" w:rsidRDefault="007770D8" w:rsidP="007770D8">
      <w:pPr>
        <w:pStyle w:val="Default"/>
        <w:rPr>
          <w:b/>
          <w:bCs/>
          <w:sz w:val="22"/>
          <w:szCs w:val="22"/>
        </w:rPr>
      </w:pPr>
    </w:p>
    <w:p w14:paraId="5D6D1AF8" w14:textId="77777777" w:rsidR="007770D8" w:rsidRPr="00CF0C7E" w:rsidRDefault="007770D8" w:rsidP="007770D8">
      <w:pPr>
        <w:pStyle w:val="Default"/>
        <w:rPr>
          <w:b/>
          <w:bCs/>
          <w:sz w:val="22"/>
          <w:szCs w:val="22"/>
        </w:rPr>
      </w:pPr>
      <w:r w:rsidRPr="00CF0C7E">
        <w:rPr>
          <w:sz w:val="22"/>
          <w:szCs w:val="22"/>
        </w:rPr>
        <w:t>https://www.adb.org/sites/default/files/project-documents/54360/54360-001-pam-en.pdf</w:t>
      </w:r>
    </w:p>
    <w:p w14:paraId="3DB09268" w14:textId="77777777" w:rsidR="007770D8" w:rsidRPr="00CF0C7E" w:rsidRDefault="007770D8" w:rsidP="007770D8">
      <w:pPr>
        <w:pStyle w:val="Default"/>
        <w:jc w:val="both"/>
        <w:rPr>
          <w:sz w:val="22"/>
          <w:szCs w:val="22"/>
        </w:rPr>
      </w:pPr>
    </w:p>
    <w:p w14:paraId="39ED725A" w14:textId="77777777" w:rsidR="007770D8" w:rsidRPr="00CF0C7E" w:rsidRDefault="007770D8" w:rsidP="007770D8">
      <w:pPr>
        <w:pStyle w:val="Default"/>
        <w:jc w:val="both"/>
        <w:rPr>
          <w:b/>
          <w:bCs/>
          <w:sz w:val="22"/>
          <w:szCs w:val="22"/>
        </w:rPr>
      </w:pPr>
      <w:r w:rsidRPr="00CF0C7E">
        <w:rPr>
          <w:sz w:val="22"/>
          <w:szCs w:val="22"/>
        </w:rPr>
        <w:lastRenderedPageBreak/>
        <w:t>Detailed tasks include, but may not be limited to, the following:</w:t>
      </w:r>
    </w:p>
    <w:p w14:paraId="6548C6FA" w14:textId="77777777" w:rsidR="007770D8" w:rsidRPr="00CF0C7E" w:rsidRDefault="007770D8" w:rsidP="007770D8">
      <w:pPr>
        <w:pStyle w:val="Default"/>
        <w:spacing w:after="17"/>
        <w:jc w:val="both"/>
        <w:rPr>
          <w:sz w:val="22"/>
          <w:szCs w:val="22"/>
        </w:rPr>
      </w:pPr>
    </w:p>
    <w:p w14:paraId="34064E52" w14:textId="77777777" w:rsidR="007770D8" w:rsidRPr="00CF0C7E" w:rsidRDefault="007770D8" w:rsidP="007770D8">
      <w:pPr>
        <w:pStyle w:val="Default"/>
        <w:numPr>
          <w:ilvl w:val="0"/>
          <w:numId w:val="19"/>
        </w:numPr>
        <w:spacing w:after="17"/>
        <w:ind w:left="426" w:hanging="426"/>
        <w:jc w:val="both"/>
        <w:rPr>
          <w:sz w:val="22"/>
          <w:szCs w:val="22"/>
        </w:rPr>
      </w:pPr>
      <w:r w:rsidRPr="00CF0C7E">
        <w:rPr>
          <w:sz w:val="22"/>
          <w:szCs w:val="22"/>
        </w:rPr>
        <w:t>When planning for community outreach and capacity development activities, ensure that the share of women is at least that stipulated in the GAP. As needed, identify different pools from which to ensure gender balanced training, and arrange on days/times that are less likely to encounter obstacles for women’s participation.</w:t>
      </w:r>
    </w:p>
    <w:p w14:paraId="70F77009" w14:textId="77777777" w:rsidR="007770D8" w:rsidRPr="00CF0C7E" w:rsidRDefault="007770D8" w:rsidP="007770D8">
      <w:pPr>
        <w:pStyle w:val="Default"/>
        <w:numPr>
          <w:ilvl w:val="0"/>
          <w:numId w:val="19"/>
        </w:numPr>
        <w:spacing w:after="17"/>
        <w:ind w:left="426" w:hanging="426"/>
        <w:jc w:val="both"/>
        <w:rPr>
          <w:sz w:val="22"/>
          <w:szCs w:val="22"/>
        </w:rPr>
      </w:pPr>
      <w:r w:rsidRPr="00CF0C7E">
        <w:rPr>
          <w:sz w:val="22"/>
          <w:szCs w:val="22"/>
        </w:rPr>
        <w:t>Training should be done in a gender-sensitive manner. Methods and materials should also be gender sensitive. Where possible, use women as examples and imagery where technical work is performed; and</w:t>
      </w:r>
    </w:p>
    <w:p w14:paraId="5F91F7B6" w14:textId="77777777" w:rsidR="007770D8" w:rsidRPr="00CF0C7E" w:rsidRDefault="007770D8" w:rsidP="007770D8">
      <w:pPr>
        <w:pStyle w:val="Default"/>
        <w:numPr>
          <w:ilvl w:val="0"/>
          <w:numId w:val="19"/>
        </w:numPr>
        <w:spacing w:after="17"/>
        <w:ind w:left="426" w:hanging="426"/>
        <w:jc w:val="both"/>
        <w:rPr>
          <w:sz w:val="22"/>
          <w:szCs w:val="22"/>
        </w:rPr>
      </w:pPr>
      <w:r w:rsidRPr="00CF0C7E">
        <w:rPr>
          <w:sz w:val="22"/>
          <w:szCs w:val="22"/>
        </w:rPr>
        <w:t>Ensure all information and insights collected under the project are gender disaggregated and analyze trends and make recommendations based on trends.</w:t>
      </w:r>
    </w:p>
    <w:p w14:paraId="7DD8F76D" w14:textId="77777777" w:rsidR="007770D8" w:rsidRPr="00A75972" w:rsidRDefault="007770D8" w:rsidP="007770D8">
      <w:pPr>
        <w:pStyle w:val="Default"/>
        <w:numPr>
          <w:ilvl w:val="0"/>
          <w:numId w:val="12"/>
        </w:numPr>
        <w:spacing w:before="240"/>
        <w:ind w:left="0" w:firstLine="360"/>
        <w:jc w:val="both"/>
        <w:rPr>
          <w:sz w:val="22"/>
          <w:szCs w:val="22"/>
        </w:rPr>
      </w:pPr>
      <w:r w:rsidRPr="00CF0C7E">
        <w:rPr>
          <w:b/>
          <w:bCs/>
          <w:sz w:val="22"/>
          <w:szCs w:val="22"/>
        </w:rPr>
        <w:t xml:space="preserve">Assess, monitor, and report on project benefits. </w:t>
      </w:r>
      <w:r w:rsidRPr="00CF0C7E">
        <w:rPr>
          <w:sz w:val="22"/>
          <w:szCs w:val="22"/>
        </w:rPr>
        <w:t>The civil society</w:t>
      </w:r>
      <w:r w:rsidRPr="00A75972">
        <w:rPr>
          <w:sz w:val="22"/>
          <w:szCs w:val="22"/>
        </w:rPr>
        <w:t xml:space="preserve"> organization will lead the design and delivery of training for heating technicians and construction workers. Detailed tasks include, but may not be limited to, the following: </w:t>
      </w:r>
    </w:p>
    <w:p w14:paraId="07990989" w14:textId="77777777" w:rsidR="007770D8" w:rsidRPr="00A225EC" w:rsidRDefault="007770D8" w:rsidP="007770D8">
      <w:pPr>
        <w:pStyle w:val="NormalWeb"/>
        <w:numPr>
          <w:ilvl w:val="0"/>
          <w:numId w:val="20"/>
        </w:numPr>
        <w:jc w:val="both"/>
        <w:rPr>
          <w:rFonts w:ascii="Arial" w:hAnsi="Arial" w:cs="Arial"/>
          <w:sz w:val="22"/>
          <w:szCs w:val="22"/>
        </w:rPr>
      </w:pPr>
      <w:r w:rsidRPr="00A225EC">
        <w:rPr>
          <w:rFonts w:ascii="Arial" w:hAnsi="Arial" w:cs="Arial"/>
          <w:sz w:val="22"/>
          <w:szCs w:val="22"/>
        </w:rPr>
        <w:t>Develop tools to assess the extent of increased understanding because of participation in community outreach and capacity development activities. Use these tools during the capacity development and awareness raising activities and incorporate the findings into improving methods to improve future offerings.</w:t>
      </w:r>
    </w:p>
    <w:p w14:paraId="150F86D8" w14:textId="77777777" w:rsidR="007770D8" w:rsidRPr="00A225EC" w:rsidRDefault="007770D8" w:rsidP="007770D8">
      <w:pPr>
        <w:pStyle w:val="NormalWeb"/>
        <w:numPr>
          <w:ilvl w:val="0"/>
          <w:numId w:val="20"/>
        </w:numPr>
        <w:jc w:val="both"/>
        <w:rPr>
          <w:rFonts w:ascii="Arial" w:hAnsi="Arial" w:cs="Arial"/>
          <w:sz w:val="22"/>
          <w:szCs w:val="22"/>
        </w:rPr>
      </w:pPr>
      <w:r w:rsidRPr="00A225EC">
        <w:rPr>
          <w:rFonts w:ascii="Arial" w:hAnsi="Arial" w:cs="Arial"/>
          <w:sz w:val="22"/>
          <w:szCs w:val="22"/>
        </w:rPr>
        <w:t>Implement approach for monitoring temperature in buildings where grant activities take place and design a tool to collect user experiences from the change in the building envelope and heating design. The assessment should be both qualitative and quantitative, and data should be reported disaggregated by gender; and</w:t>
      </w:r>
    </w:p>
    <w:p w14:paraId="0FB4B72E" w14:textId="77777777" w:rsidR="007770D8" w:rsidRPr="00A225EC" w:rsidRDefault="007770D8" w:rsidP="007770D8">
      <w:pPr>
        <w:pStyle w:val="NormalWeb"/>
        <w:numPr>
          <w:ilvl w:val="0"/>
          <w:numId w:val="20"/>
        </w:numPr>
        <w:jc w:val="both"/>
        <w:rPr>
          <w:rFonts w:ascii="Arial" w:hAnsi="Arial" w:cs="Arial"/>
          <w:sz w:val="22"/>
          <w:szCs w:val="22"/>
        </w:rPr>
      </w:pPr>
      <w:r w:rsidRPr="00A225EC">
        <w:rPr>
          <w:rFonts w:ascii="Arial" w:hAnsi="Arial" w:cs="Arial"/>
          <w:sz w:val="22"/>
          <w:szCs w:val="22"/>
        </w:rPr>
        <w:t>Distill lessons from the initiatives into a knowledge product, including lessons learned and ways in which such activities could be used in Mongolia in the future and evolve to increase effectiveness.</w:t>
      </w:r>
    </w:p>
    <w:p w14:paraId="22E427B8" w14:textId="77777777" w:rsidR="007770D8" w:rsidRPr="00216916" w:rsidRDefault="007770D8" w:rsidP="007770D8">
      <w:pPr>
        <w:pStyle w:val="Default"/>
        <w:numPr>
          <w:ilvl w:val="0"/>
          <w:numId w:val="12"/>
        </w:numPr>
        <w:spacing w:before="240" w:after="240"/>
        <w:ind w:left="0" w:firstLine="360"/>
        <w:jc w:val="both"/>
        <w:rPr>
          <w:b/>
          <w:bCs/>
          <w:sz w:val="22"/>
          <w:szCs w:val="22"/>
        </w:rPr>
      </w:pPr>
      <w:r w:rsidRPr="00EB7774">
        <w:rPr>
          <w:sz w:val="22"/>
          <w:szCs w:val="22"/>
        </w:rPr>
        <w:t>Assist the PMU to prepare and monitor the labor retrenchment and reemployment plan if required.</w:t>
      </w:r>
      <w:r w:rsidRPr="00216916">
        <w:rPr>
          <w:b/>
          <w:bCs/>
          <w:sz w:val="22"/>
          <w:szCs w:val="22"/>
        </w:rPr>
        <w:t xml:space="preserve"> </w:t>
      </w:r>
      <w:r w:rsidRPr="00575479">
        <w:rPr>
          <w:sz w:val="22"/>
          <w:szCs w:val="22"/>
        </w:rPr>
        <w:t xml:space="preserve">The civil society organization will screen the impacts and design the capacity building options for those who may lose jobs due to introduction of new heating technology such as coal stoker, plumber, mechanic, </w:t>
      </w:r>
      <w:proofErr w:type="spellStart"/>
      <w:r w:rsidRPr="00575479">
        <w:rPr>
          <w:sz w:val="22"/>
          <w:szCs w:val="22"/>
        </w:rPr>
        <w:t>etc</w:t>
      </w:r>
      <w:proofErr w:type="spellEnd"/>
    </w:p>
    <w:p w14:paraId="25D486AD" w14:textId="77777777" w:rsidR="007770D8" w:rsidRPr="00A225EC" w:rsidRDefault="007770D8" w:rsidP="007770D8">
      <w:pPr>
        <w:pStyle w:val="NormalWeb"/>
        <w:numPr>
          <w:ilvl w:val="0"/>
          <w:numId w:val="21"/>
        </w:numPr>
        <w:jc w:val="both"/>
        <w:rPr>
          <w:rFonts w:ascii="Arial" w:hAnsi="Arial" w:cs="Arial"/>
          <w:sz w:val="22"/>
          <w:szCs w:val="22"/>
        </w:rPr>
      </w:pPr>
      <w:r w:rsidRPr="00A225EC">
        <w:rPr>
          <w:rFonts w:ascii="Arial" w:hAnsi="Arial" w:cs="Arial"/>
          <w:sz w:val="22"/>
          <w:szCs w:val="22"/>
        </w:rPr>
        <w:t>Identify profile of the affected workers (age, gender, educational level, etc.), the number of jobs and income to be lost because of RE heating, from Governor’s office, health center, high school and the primary school, cultural center, the kindergarten, etc.</w:t>
      </w:r>
    </w:p>
    <w:p w14:paraId="653F639A" w14:textId="77777777" w:rsidR="007770D8" w:rsidRPr="00A225EC" w:rsidRDefault="007770D8" w:rsidP="007770D8">
      <w:pPr>
        <w:pStyle w:val="NormalWeb"/>
        <w:numPr>
          <w:ilvl w:val="0"/>
          <w:numId w:val="21"/>
        </w:numPr>
        <w:jc w:val="both"/>
        <w:rPr>
          <w:rFonts w:ascii="Arial" w:hAnsi="Arial" w:cs="Arial"/>
          <w:sz w:val="22"/>
          <w:szCs w:val="22"/>
        </w:rPr>
      </w:pPr>
      <w:r w:rsidRPr="00A225EC">
        <w:rPr>
          <w:rFonts w:ascii="Arial" w:hAnsi="Arial" w:cs="Arial"/>
          <w:sz w:val="22"/>
          <w:szCs w:val="22"/>
        </w:rPr>
        <w:t>Interview selected group of people who may lose their jobs after the RE demonstration and identify their interest for potential re-training opportunities, if possible, in RE sector.</w:t>
      </w:r>
    </w:p>
    <w:p w14:paraId="4BDCF318" w14:textId="77777777" w:rsidR="007770D8" w:rsidRPr="00A225EC" w:rsidRDefault="007770D8" w:rsidP="007770D8">
      <w:pPr>
        <w:pStyle w:val="NormalWeb"/>
        <w:numPr>
          <w:ilvl w:val="0"/>
          <w:numId w:val="21"/>
        </w:numPr>
        <w:jc w:val="both"/>
        <w:rPr>
          <w:rFonts w:ascii="Arial" w:hAnsi="Arial" w:cs="Arial"/>
          <w:sz w:val="22"/>
          <w:szCs w:val="22"/>
        </w:rPr>
      </w:pPr>
      <w:r w:rsidRPr="00A225EC">
        <w:rPr>
          <w:rFonts w:ascii="Arial" w:hAnsi="Arial" w:cs="Arial"/>
          <w:sz w:val="22"/>
          <w:szCs w:val="22"/>
        </w:rPr>
        <w:t>Identify other supporting measures for those who don’t intend to work in the RE sector.</w:t>
      </w:r>
    </w:p>
    <w:p w14:paraId="7666CBFD" w14:textId="77777777" w:rsidR="007770D8" w:rsidRPr="00A225EC" w:rsidRDefault="007770D8" w:rsidP="007770D8">
      <w:pPr>
        <w:pStyle w:val="NormalWeb"/>
        <w:numPr>
          <w:ilvl w:val="0"/>
          <w:numId w:val="21"/>
        </w:numPr>
        <w:jc w:val="both"/>
        <w:rPr>
          <w:rFonts w:ascii="Arial" w:hAnsi="Arial" w:cs="Arial"/>
          <w:sz w:val="22"/>
          <w:szCs w:val="22"/>
        </w:rPr>
      </w:pPr>
      <w:r w:rsidRPr="00A225EC">
        <w:rPr>
          <w:rFonts w:ascii="Arial" w:hAnsi="Arial" w:cs="Arial"/>
          <w:sz w:val="22"/>
          <w:szCs w:val="22"/>
        </w:rPr>
        <w:t>Assist the PMU to prepare a labor retrenchment and reemployment plan; and</w:t>
      </w:r>
    </w:p>
    <w:p w14:paraId="60AC94CE" w14:textId="77777777" w:rsidR="007770D8" w:rsidRPr="00A225EC" w:rsidRDefault="007770D8" w:rsidP="007770D8">
      <w:pPr>
        <w:pStyle w:val="NormalWeb"/>
        <w:numPr>
          <w:ilvl w:val="0"/>
          <w:numId w:val="21"/>
        </w:numPr>
        <w:rPr>
          <w:rFonts w:ascii="Arial" w:hAnsi="Arial" w:cs="Arial"/>
          <w:sz w:val="22"/>
          <w:szCs w:val="22"/>
        </w:rPr>
      </w:pPr>
      <w:r w:rsidRPr="00A225EC">
        <w:rPr>
          <w:rFonts w:ascii="Arial" w:hAnsi="Arial" w:cs="Arial"/>
          <w:sz w:val="22"/>
          <w:szCs w:val="22"/>
        </w:rPr>
        <w:t>Monitor the implementation of the labor retrenchment and reemployment plan.</w:t>
      </w:r>
    </w:p>
    <w:p w14:paraId="57D59241" w14:textId="77777777" w:rsidR="007770D8" w:rsidRPr="00216916" w:rsidRDefault="007770D8" w:rsidP="007770D8">
      <w:pPr>
        <w:pStyle w:val="NormalWeb"/>
        <w:jc w:val="both"/>
        <w:rPr>
          <w:rFonts w:ascii="Arial" w:hAnsi="Arial" w:cs="Arial"/>
          <w:sz w:val="22"/>
          <w:szCs w:val="22"/>
          <w:highlight w:val="yellow"/>
        </w:rPr>
      </w:pPr>
    </w:p>
    <w:p w14:paraId="3758A546" w14:textId="77777777" w:rsidR="007770D8" w:rsidRPr="00037A50" w:rsidRDefault="007770D8" w:rsidP="007770D8">
      <w:pPr>
        <w:jc w:val="both"/>
        <w:rPr>
          <w:rFonts w:ascii="Arial" w:hAnsi="Arial" w:cs="Arial"/>
        </w:rPr>
      </w:pPr>
    </w:p>
    <w:p w14:paraId="5EC94A37" w14:textId="77777777" w:rsidR="007770D8" w:rsidRPr="00037A50" w:rsidRDefault="007770D8" w:rsidP="007770D8">
      <w:pPr>
        <w:pStyle w:val="BodyText"/>
        <w:numPr>
          <w:ilvl w:val="0"/>
          <w:numId w:val="10"/>
        </w:numPr>
        <w:tabs>
          <w:tab w:val="left" w:pos="426"/>
        </w:tabs>
        <w:ind w:left="720"/>
        <w:jc w:val="both"/>
        <w:rPr>
          <w:rFonts w:cs="Arial"/>
          <w:b/>
          <w:bCs/>
        </w:rPr>
      </w:pPr>
      <w:r w:rsidRPr="00037A50">
        <w:rPr>
          <w:rFonts w:cs="Arial"/>
          <w:b/>
        </w:rPr>
        <w:t>Minimum Qualification Requirements:</w:t>
      </w:r>
    </w:p>
    <w:p w14:paraId="6B310D60" w14:textId="77777777" w:rsidR="007770D8" w:rsidRPr="00037A50" w:rsidRDefault="007770D8" w:rsidP="007770D8">
      <w:pPr>
        <w:jc w:val="both"/>
        <w:rPr>
          <w:rFonts w:ascii="Arial" w:hAnsi="Arial" w:cs="Arial"/>
        </w:rPr>
      </w:pPr>
    </w:p>
    <w:p w14:paraId="53DAFD35" w14:textId="77777777" w:rsidR="007770D8" w:rsidRPr="00037A50" w:rsidRDefault="007770D8" w:rsidP="007770D8">
      <w:pPr>
        <w:pStyle w:val="BodyText"/>
        <w:numPr>
          <w:ilvl w:val="0"/>
          <w:numId w:val="27"/>
        </w:numPr>
        <w:tabs>
          <w:tab w:val="left" w:pos="426"/>
        </w:tabs>
        <w:spacing w:before="1"/>
        <w:jc w:val="both"/>
        <w:rPr>
          <w:rFonts w:cs="Arial"/>
          <w:bCs/>
        </w:rPr>
      </w:pPr>
      <w:r>
        <w:rPr>
          <w:rFonts w:cs="Arial"/>
          <w:bCs/>
        </w:rPr>
        <w:t>The CSO will h</w:t>
      </w:r>
      <w:r w:rsidRPr="00037A50">
        <w:rPr>
          <w:rFonts w:cs="Arial"/>
          <w:bCs/>
        </w:rPr>
        <w:t>ave extensive demonstrated experience conducting education and outreach campaigns on environmentally sustainable development for a wide range of audiences.</w:t>
      </w:r>
    </w:p>
    <w:p w14:paraId="1330B24C" w14:textId="77777777" w:rsidR="007770D8" w:rsidRPr="00037A50" w:rsidRDefault="007770D8" w:rsidP="007770D8">
      <w:pPr>
        <w:pStyle w:val="BodyText"/>
        <w:numPr>
          <w:ilvl w:val="0"/>
          <w:numId w:val="27"/>
        </w:numPr>
        <w:tabs>
          <w:tab w:val="left" w:pos="426"/>
        </w:tabs>
        <w:spacing w:before="1"/>
        <w:jc w:val="both"/>
        <w:rPr>
          <w:rFonts w:cs="Arial"/>
          <w:bCs/>
        </w:rPr>
      </w:pPr>
      <w:r>
        <w:rPr>
          <w:rFonts w:cs="Arial"/>
          <w:bCs/>
        </w:rPr>
        <w:t>The CSO will h</w:t>
      </w:r>
      <w:r w:rsidRPr="00037A50">
        <w:rPr>
          <w:rFonts w:cs="Arial"/>
          <w:bCs/>
        </w:rPr>
        <w:t xml:space="preserve">ave experience partnering with government or multilaterals to incorporate international knowledge and practice for the benefit of Mongolians. </w:t>
      </w:r>
      <w:r>
        <w:rPr>
          <w:rFonts w:cs="Arial"/>
          <w:bCs/>
        </w:rPr>
        <w:t xml:space="preserve">If the CSO have </w:t>
      </w:r>
      <w:r w:rsidRPr="00037A50">
        <w:rPr>
          <w:rFonts w:cs="Arial"/>
          <w:bCs/>
        </w:rPr>
        <w:t>a full-time social and gender officer/specialist</w:t>
      </w:r>
      <w:r>
        <w:rPr>
          <w:rFonts w:cs="Arial"/>
          <w:bCs/>
        </w:rPr>
        <w:t>, it will be an advantage.</w:t>
      </w:r>
    </w:p>
    <w:p w14:paraId="4E34D17E" w14:textId="77777777" w:rsidR="007770D8" w:rsidRPr="00037A50" w:rsidRDefault="007770D8" w:rsidP="007770D8">
      <w:pPr>
        <w:pStyle w:val="BodyText"/>
        <w:tabs>
          <w:tab w:val="left" w:pos="426"/>
        </w:tabs>
        <w:spacing w:before="1"/>
        <w:ind w:left="360"/>
        <w:jc w:val="both"/>
        <w:rPr>
          <w:rFonts w:cs="Arial"/>
          <w:bCs/>
        </w:rPr>
      </w:pPr>
      <w:bookmarkStart w:id="0" w:name="_Hlk167987436"/>
    </w:p>
    <w:p w14:paraId="5B55BE57" w14:textId="77777777" w:rsidR="007770D8" w:rsidRPr="00037A50" w:rsidRDefault="007770D8" w:rsidP="007770D8">
      <w:pPr>
        <w:pStyle w:val="BodyText"/>
        <w:tabs>
          <w:tab w:val="left" w:pos="426"/>
        </w:tabs>
        <w:spacing w:before="1"/>
        <w:ind w:left="360"/>
        <w:jc w:val="both"/>
        <w:rPr>
          <w:rFonts w:cs="Arial"/>
          <w:b/>
          <w:bCs/>
        </w:rPr>
      </w:pPr>
    </w:p>
    <w:p w14:paraId="0373FB35" w14:textId="77777777" w:rsidR="007770D8" w:rsidRPr="00037A50" w:rsidRDefault="007770D8" w:rsidP="007770D8">
      <w:pPr>
        <w:pStyle w:val="BodyText"/>
        <w:numPr>
          <w:ilvl w:val="0"/>
          <w:numId w:val="12"/>
        </w:numPr>
        <w:tabs>
          <w:tab w:val="left" w:pos="0"/>
          <w:tab w:val="left" w:pos="810"/>
        </w:tabs>
        <w:spacing w:before="1"/>
        <w:ind w:left="0" w:firstLine="360"/>
        <w:jc w:val="both"/>
        <w:rPr>
          <w:rFonts w:cs="Arial"/>
          <w:bCs/>
        </w:rPr>
      </w:pPr>
      <w:r w:rsidRPr="00037A50">
        <w:rPr>
          <w:rFonts w:cs="Arial"/>
          <w:b/>
          <w:bCs/>
        </w:rPr>
        <w:t>Key Expertise Required</w:t>
      </w:r>
      <w:r>
        <w:rPr>
          <w:rFonts w:cs="Arial"/>
          <w:b/>
          <w:bCs/>
        </w:rPr>
        <w:t>:</w:t>
      </w:r>
      <w:r w:rsidRPr="00037A50">
        <w:rPr>
          <w:rFonts w:cs="Arial"/>
          <w:b/>
          <w:bCs/>
        </w:rPr>
        <w:t xml:space="preserve"> </w:t>
      </w:r>
      <w:r w:rsidRPr="00037A50">
        <w:rPr>
          <w:rFonts w:cs="Arial"/>
          <w:bCs/>
        </w:rPr>
        <w:t xml:space="preserve">Proposing CSO will determine the number and the nature of experts they will require to achieve the objectives of the contract, and the duration (in person </w:t>
      </w:r>
      <w:r w:rsidRPr="00037A50">
        <w:rPr>
          <w:rFonts w:cs="Arial"/>
          <w:bCs/>
        </w:rPr>
        <w:lastRenderedPageBreak/>
        <w:t xml:space="preserve">months) of their inputs, in accordance with their proposed approach and methodology. However, </w:t>
      </w:r>
      <w:r w:rsidRPr="00316AB0">
        <w:rPr>
          <w:rFonts w:cs="Arial"/>
          <w:bCs/>
        </w:rPr>
        <w:t>the client</w:t>
      </w:r>
      <w:r w:rsidRPr="00037A50">
        <w:rPr>
          <w:rFonts w:cs="Arial"/>
          <w:bCs/>
        </w:rPr>
        <w:t xml:space="preserve"> requires that at minimum the following key positions to be included in the proposal: (</w:t>
      </w:r>
      <w:proofErr w:type="spellStart"/>
      <w:r w:rsidRPr="00037A50">
        <w:rPr>
          <w:rFonts w:cs="Arial"/>
          <w:bCs/>
        </w:rPr>
        <w:t>i</w:t>
      </w:r>
      <w:proofErr w:type="spellEnd"/>
      <w:r w:rsidRPr="00037A50">
        <w:rPr>
          <w:rFonts w:cs="Arial"/>
          <w:bCs/>
        </w:rPr>
        <w:t xml:space="preserve">) Team Leader, (ii) Field manager/Technical Coordinator, (iii) a Gender and Social Development Specialist; </w:t>
      </w:r>
    </w:p>
    <w:bookmarkEnd w:id="0"/>
    <w:p w14:paraId="1378CD70" w14:textId="77777777" w:rsidR="007770D8" w:rsidRPr="00037A50" w:rsidRDefault="007770D8" w:rsidP="007770D8">
      <w:pPr>
        <w:pStyle w:val="BodyText"/>
        <w:tabs>
          <w:tab w:val="left" w:pos="426"/>
        </w:tabs>
        <w:spacing w:before="1"/>
        <w:ind w:left="360"/>
        <w:rPr>
          <w:rFonts w:cs="Arial"/>
          <w:bCs/>
        </w:rPr>
      </w:pPr>
    </w:p>
    <w:p w14:paraId="1C6E0979" w14:textId="77777777" w:rsidR="007770D8" w:rsidRPr="00037A50" w:rsidRDefault="007770D8" w:rsidP="007770D8">
      <w:pPr>
        <w:pStyle w:val="BodyText"/>
        <w:tabs>
          <w:tab w:val="left" w:pos="426"/>
        </w:tabs>
        <w:spacing w:before="1"/>
        <w:ind w:left="360"/>
        <w:jc w:val="both"/>
        <w:rPr>
          <w:rFonts w:cs="Arial"/>
          <w:bCs/>
        </w:rPr>
      </w:pPr>
    </w:p>
    <w:p w14:paraId="446E1AE2" w14:textId="77777777" w:rsidR="007770D8" w:rsidRPr="00037A50" w:rsidRDefault="007770D8" w:rsidP="007770D8">
      <w:pPr>
        <w:pStyle w:val="BodyText"/>
        <w:numPr>
          <w:ilvl w:val="0"/>
          <w:numId w:val="45"/>
        </w:numPr>
        <w:tabs>
          <w:tab w:val="left" w:pos="426"/>
        </w:tabs>
        <w:spacing w:before="1"/>
        <w:ind w:hanging="1530"/>
        <w:rPr>
          <w:rFonts w:cs="Arial"/>
          <w:b/>
          <w:bCs/>
        </w:rPr>
      </w:pPr>
      <w:r w:rsidRPr="00037A50">
        <w:rPr>
          <w:rFonts w:cs="Arial"/>
          <w:b/>
          <w:bCs/>
        </w:rPr>
        <w:t>Team Leader (</w:t>
      </w:r>
      <w:r>
        <w:rPr>
          <w:rFonts w:cs="Arial"/>
          <w:b/>
          <w:bCs/>
        </w:rPr>
        <w:t>F</w:t>
      </w:r>
      <w:r w:rsidRPr="00037A50">
        <w:rPr>
          <w:rFonts w:cs="Arial"/>
          <w:b/>
          <w:bCs/>
        </w:rPr>
        <w:t xml:space="preserve">ull-time, 12 months). </w:t>
      </w:r>
    </w:p>
    <w:p w14:paraId="4F0A2538" w14:textId="77777777" w:rsidR="007770D8" w:rsidRPr="00037A50" w:rsidRDefault="007770D8" w:rsidP="007770D8">
      <w:pPr>
        <w:pStyle w:val="BodyText"/>
        <w:tabs>
          <w:tab w:val="left" w:pos="426"/>
        </w:tabs>
        <w:spacing w:before="1"/>
        <w:ind w:left="360"/>
        <w:rPr>
          <w:rFonts w:cs="Arial"/>
          <w:b/>
          <w:bCs/>
        </w:rPr>
      </w:pPr>
    </w:p>
    <w:p w14:paraId="5342BC5F" w14:textId="77777777" w:rsidR="007770D8" w:rsidRPr="00037A50" w:rsidRDefault="007770D8" w:rsidP="007770D8">
      <w:pPr>
        <w:pStyle w:val="BodyText"/>
        <w:tabs>
          <w:tab w:val="left" w:pos="720"/>
        </w:tabs>
        <w:spacing w:before="1"/>
        <w:ind w:left="0"/>
        <w:jc w:val="both"/>
        <w:rPr>
          <w:rFonts w:cs="Arial"/>
          <w:bCs/>
        </w:rPr>
      </w:pPr>
      <w:r w:rsidRPr="00037A50">
        <w:rPr>
          <w:rFonts w:cs="Arial"/>
          <w:bCs/>
        </w:rPr>
        <w:t>As team leader</w:t>
      </w:r>
      <w:r>
        <w:rPr>
          <w:rFonts w:cs="Arial"/>
          <w:bCs/>
        </w:rPr>
        <w:t>,</w:t>
      </w:r>
      <w:r w:rsidRPr="00037A50">
        <w:rPr>
          <w:rFonts w:cs="Arial"/>
          <w:bCs/>
        </w:rPr>
        <w:t xml:space="preserve"> the consultant will have overall responsibility for delivering the three outputs outlined. S/he will have overall responsibility for delivering the following tasks according to agreed deadlines: </w:t>
      </w:r>
    </w:p>
    <w:p w14:paraId="424158FC" w14:textId="77777777" w:rsidR="007770D8" w:rsidRPr="00037A50" w:rsidRDefault="007770D8" w:rsidP="007770D8">
      <w:pPr>
        <w:pStyle w:val="BodyText"/>
        <w:tabs>
          <w:tab w:val="left" w:pos="426"/>
        </w:tabs>
        <w:spacing w:before="1"/>
        <w:ind w:left="360"/>
        <w:jc w:val="both"/>
        <w:rPr>
          <w:rFonts w:cs="Arial"/>
          <w:bCs/>
        </w:rPr>
      </w:pPr>
    </w:p>
    <w:p w14:paraId="5FFF9888"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w:t>
      </w:r>
      <w:proofErr w:type="spellStart"/>
      <w:r w:rsidRPr="00037A50">
        <w:rPr>
          <w:rFonts w:cs="Arial"/>
          <w:bCs/>
        </w:rPr>
        <w:t>i</w:t>
      </w:r>
      <w:proofErr w:type="spellEnd"/>
      <w:r w:rsidRPr="00037A50">
        <w:rPr>
          <w:rFonts w:cs="Arial"/>
          <w:bCs/>
        </w:rPr>
        <w:t xml:space="preserve">) Assist in the overall organization of the project related documents; </w:t>
      </w:r>
    </w:p>
    <w:p w14:paraId="6B8B8334"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(ii) Guide, supervise, and coordinate the work of all team members; and </w:t>
      </w:r>
    </w:p>
    <w:p w14:paraId="62354E03"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(iii) Take overall responsibility for preparing reports and consolidating reports prepared by all team members. </w:t>
      </w:r>
    </w:p>
    <w:p w14:paraId="31FEA720"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(vi) Oversee the team’s development of documents such as ADB guidelines, PAM, GAP, project DMF, training modules and staff terms of reference. </w:t>
      </w:r>
    </w:p>
    <w:p w14:paraId="115E4EE5"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(vii) Lead capacity building including training, coaching and mentoring, field immersion and development of information education materials. </w:t>
      </w:r>
    </w:p>
    <w:p w14:paraId="6A05599E"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(viii) Coordinate with the various technical assistance stakeholders, address any contract implementation issues that may arise, and ensure the timely delivery of contract outputs; </w:t>
      </w:r>
    </w:p>
    <w:p w14:paraId="6A4BE59A" w14:textId="77777777" w:rsidR="007770D8" w:rsidRPr="00037A50" w:rsidRDefault="007770D8" w:rsidP="007770D8">
      <w:pPr>
        <w:pStyle w:val="BodyText"/>
        <w:tabs>
          <w:tab w:val="left" w:pos="426"/>
        </w:tabs>
        <w:spacing w:before="1"/>
        <w:ind w:left="360"/>
        <w:jc w:val="both"/>
        <w:rPr>
          <w:rFonts w:cs="Arial"/>
          <w:bCs/>
        </w:rPr>
      </w:pPr>
    </w:p>
    <w:p w14:paraId="7CB431AA" w14:textId="77777777" w:rsidR="007770D8" w:rsidRPr="00037A50" w:rsidRDefault="007770D8" w:rsidP="007770D8">
      <w:pPr>
        <w:pStyle w:val="BodyText"/>
        <w:tabs>
          <w:tab w:val="left" w:pos="426"/>
        </w:tabs>
        <w:spacing w:before="1"/>
        <w:ind w:left="360"/>
        <w:jc w:val="both"/>
        <w:rPr>
          <w:rFonts w:cs="Arial"/>
          <w:b/>
          <w:bCs/>
        </w:rPr>
      </w:pPr>
      <w:r w:rsidRPr="00037A50">
        <w:rPr>
          <w:rFonts w:cs="Arial"/>
          <w:b/>
          <w:bCs/>
        </w:rPr>
        <w:t>Qualifications required:</w:t>
      </w:r>
    </w:p>
    <w:p w14:paraId="27E2361A" w14:textId="77777777" w:rsidR="007770D8" w:rsidRPr="00037A50" w:rsidRDefault="007770D8" w:rsidP="007770D8">
      <w:pPr>
        <w:pStyle w:val="BodyText"/>
        <w:tabs>
          <w:tab w:val="left" w:pos="426"/>
        </w:tabs>
        <w:spacing w:before="1"/>
        <w:ind w:left="360"/>
        <w:jc w:val="both"/>
        <w:rPr>
          <w:rFonts w:cs="Arial"/>
          <w:b/>
          <w:bCs/>
        </w:rPr>
      </w:pPr>
    </w:p>
    <w:p w14:paraId="2C425A4A" w14:textId="77777777" w:rsidR="007770D8" w:rsidRPr="00037A50" w:rsidRDefault="007770D8" w:rsidP="007770D8">
      <w:pPr>
        <w:pStyle w:val="BodyText"/>
        <w:tabs>
          <w:tab w:val="left" w:pos="426"/>
        </w:tabs>
        <w:spacing w:before="1"/>
        <w:ind w:left="426"/>
        <w:jc w:val="both"/>
        <w:rPr>
          <w:rFonts w:cs="Arial"/>
          <w:bCs/>
        </w:rPr>
      </w:pPr>
      <w:r w:rsidRPr="00037A50">
        <w:rPr>
          <w:rFonts w:cs="Arial"/>
          <w:bCs/>
        </w:rPr>
        <w:t xml:space="preserve">At least 5 years or more of experience in designing/implementing and monitoring capacity building activities. </w:t>
      </w:r>
      <w:r>
        <w:rPr>
          <w:rFonts w:cs="Arial"/>
          <w:bCs/>
        </w:rPr>
        <w:t>Strong o</w:t>
      </w:r>
      <w:r w:rsidRPr="00037A50">
        <w:rPr>
          <w:rFonts w:cs="Arial"/>
          <w:bCs/>
        </w:rPr>
        <w:t>rganizational and time-management skills. Advanced university degree in energy, civil engineering, society, sociology, management and administration. Degree or professional qualifications in management desired</w:t>
      </w:r>
      <w:r>
        <w:rPr>
          <w:rFonts w:cs="Arial"/>
          <w:bCs/>
        </w:rPr>
        <w:t>.</w:t>
      </w:r>
      <w:r w:rsidRPr="00037A50">
        <w:rPr>
          <w:rFonts w:cs="Arial"/>
          <w:bCs/>
        </w:rPr>
        <w:t xml:space="preserve"> Preferably with experience in heating system and energy efficiency and a degree or qualification in the field. Excellent written and spoken English language and communication skills. </w:t>
      </w:r>
    </w:p>
    <w:p w14:paraId="088E905E" w14:textId="77777777" w:rsidR="007770D8" w:rsidRPr="00037A50" w:rsidRDefault="007770D8" w:rsidP="007770D8">
      <w:pPr>
        <w:pStyle w:val="BodyText"/>
        <w:tabs>
          <w:tab w:val="left" w:pos="426"/>
        </w:tabs>
        <w:spacing w:before="1"/>
        <w:ind w:left="360"/>
        <w:jc w:val="both"/>
        <w:rPr>
          <w:rFonts w:cs="Arial"/>
          <w:bCs/>
        </w:rPr>
      </w:pPr>
    </w:p>
    <w:p w14:paraId="60452490" w14:textId="77777777" w:rsidR="007770D8" w:rsidRPr="00037A50" w:rsidRDefault="007770D8" w:rsidP="007770D8">
      <w:pPr>
        <w:pStyle w:val="BodyText"/>
        <w:tabs>
          <w:tab w:val="left" w:pos="426"/>
        </w:tabs>
        <w:spacing w:before="1"/>
        <w:ind w:left="360"/>
        <w:jc w:val="both"/>
        <w:rPr>
          <w:rFonts w:cs="Arial"/>
          <w:bCs/>
        </w:rPr>
      </w:pPr>
    </w:p>
    <w:p w14:paraId="57988DEA" w14:textId="77777777" w:rsidR="007770D8" w:rsidRPr="00037A50" w:rsidRDefault="007770D8" w:rsidP="007770D8">
      <w:pPr>
        <w:pStyle w:val="BodyText"/>
        <w:numPr>
          <w:ilvl w:val="0"/>
          <w:numId w:val="45"/>
        </w:numPr>
        <w:tabs>
          <w:tab w:val="left" w:pos="426"/>
        </w:tabs>
        <w:spacing w:before="1"/>
        <w:ind w:hanging="1530"/>
        <w:rPr>
          <w:rFonts w:cs="Arial"/>
          <w:b/>
          <w:bCs/>
        </w:rPr>
      </w:pPr>
      <w:r w:rsidRPr="00037A50">
        <w:rPr>
          <w:rFonts w:cs="Arial"/>
          <w:b/>
          <w:bCs/>
        </w:rPr>
        <w:t xml:space="preserve">Field Manager (full-time, 12 months). </w:t>
      </w:r>
    </w:p>
    <w:p w14:paraId="12892F8A" w14:textId="77777777" w:rsidR="007770D8" w:rsidRPr="00037A50" w:rsidRDefault="007770D8" w:rsidP="007770D8">
      <w:pPr>
        <w:pStyle w:val="BodyText"/>
        <w:tabs>
          <w:tab w:val="left" w:pos="426"/>
        </w:tabs>
        <w:spacing w:before="1"/>
        <w:ind w:left="360"/>
        <w:rPr>
          <w:rFonts w:cs="Arial"/>
          <w:b/>
          <w:bCs/>
        </w:rPr>
      </w:pPr>
    </w:p>
    <w:p w14:paraId="33F17955"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Plays a key role in the implementation of the CSO capacity building trainings, quality assurance, and monitoring of activities’ implementation. She/he is also involved </w:t>
      </w:r>
      <w:proofErr w:type="gramStart"/>
      <w:r w:rsidRPr="00037A50">
        <w:rPr>
          <w:rFonts w:cs="Arial"/>
          <w:bCs/>
        </w:rPr>
        <w:t>with  capacity</w:t>
      </w:r>
      <w:proofErr w:type="gramEnd"/>
      <w:r w:rsidRPr="00037A50">
        <w:rPr>
          <w:rFonts w:cs="Arial"/>
          <w:bCs/>
        </w:rPr>
        <w:t xml:space="preserve"> development and relationship building with corresponding </w:t>
      </w:r>
      <w:proofErr w:type="spellStart"/>
      <w:r w:rsidRPr="00037A50">
        <w:rPr>
          <w:rFonts w:cs="Arial"/>
          <w:bCs/>
        </w:rPr>
        <w:t>Aimag</w:t>
      </w:r>
      <w:proofErr w:type="spellEnd"/>
      <w:r w:rsidRPr="00037A50">
        <w:rPr>
          <w:rFonts w:cs="Arial"/>
          <w:bCs/>
        </w:rPr>
        <w:t xml:space="preserve">, Soum governors  and heat technicians involved in the technical assistance, with the aim of building alliances, networks and collaborations at the local level: </w:t>
      </w:r>
    </w:p>
    <w:p w14:paraId="51C86E32" w14:textId="77777777" w:rsidR="007770D8" w:rsidRPr="00037A50" w:rsidRDefault="007770D8" w:rsidP="007770D8">
      <w:pPr>
        <w:pStyle w:val="BodyText"/>
        <w:tabs>
          <w:tab w:val="left" w:pos="426"/>
        </w:tabs>
        <w:spacing w:before="1"/>
        <w:ind w:left="360"/>
        <w:rPr>
          <w:rFonts w:cs="Arial"/>
          <w:bCs/>
        </w:rPr>
      </w:pPr>
    </w:p>
    <w:p w14:paraId="11385679"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w:t>
      </w:r>
      <w:proofErr w:type="spellStart"/>
      <w:r w:rsidRPr="00037A50">
        <w:rPr>
          <w:rFonts w:cs="Arial"/>
          <w:bCs/>
        </w:rPr>
        <w:t>i</w:t>
      </w:r>
      <w:proofErr w:type="spellEnd"/>
      <w:r w:rsidRPr="00037A50">
        <w:rPr>
          <w:rFonts w:cs="Arial"/>
          <w:bCs/>
        </w:rPr>
        <w:t xml:space="preserve">) Responsible for the successful, timely and high-quality implementation, monitoring and overall supervision of the capacity building trainings; </w:t>
      </w:r>
    </w:p>
    <w:p w14:paraId="395A1F6C"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(ii) Ensures results-based management; </w:t>
      </w:r>
    </w:p>
    <w:p w14:paraId="5174464E"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(iii) Ensures good coordination and communication amongst the team members implementing different activities, local stakeholders, and the training participants; </w:t>
      </w:r>
    </w:p>
    <w:p w14:paraId="74B9F088"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(iv) Responsible for defining and implementing realistic and consistent work plans established in consultation with the training mentors; </w:t>
      </w:r>
    </w:p>
    <w:p w14:paraId="1C4D7537"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(v) With the guidance of the Project manager, oversees the supervision of the training mentors; </w:t>
      </w:r>
    </w:p>
    <w:p w14:paraId="6296705B"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(vi) Liaises with local level government partners and CSOs involved in the capacity building, encouraging their involvement, and ensuring sharing of information and transparency; </w:t>
      </w:r>
    </w:p>
    <w:p w14:paraId="406147CC" w14:textId="77777777" w:rsidR="007770D8" w:rsidRPr="00037A50" w:rsidRDefault="007770D8" w:rsidP="007770D8">
      <w:pPr>
        <w:pStyle w:val="BodyText"/>
        <w:tabs>
          <w:tab w:val="left" w:pos="426"/>
        </w:tabs>
        <w:spacing w:before="1"/>
        <w:ind w:left="360"/>
        <w:jc w:val="both"/>
        <w:rPr>
          <w:rFonts w:cs="Arial"/>
          <w:bCs/>
        </w:rPr>
      </w:pPr>
    </w:p>
    <w:p w14:paraId="6F0C36CC" w14:textId="77777777" w:rsidR="007770D8" w:rsidRPr="00037A50" w:rsidRDefault="007770D8" w:rsidP="007770D8">
      <w:pPr>
        <w:pStyle w:val="BodyText"/>
        <w:tabs>
          <w:tab w:val="left" w:pos="426"/>
        </w:tabs>
        <w:spacing w:before="1"/>
        <w:ind w:left="360"/>
        <w:jc w:val="both"/>
        <w:rPr>
          <w:rFonts w:cs="Arial"/>
          <w:bCs/>
        </w:rPr>
      </w:pPr>
      <w:r w:rsidRPr="00037A50">
        <w:rPr>
          <w:rFonts w:cs="Arial"/>
          <w:b/>
          <w:bCs/>
        </w:rPr>
        <w:t xml:space="preserve">Qualifications required: </w:t>
      </w:r>
      <w:r w:rsidRPr="00037A50">
        <w:rPr>
          <w:rFonts w:cs="Arial"/>
          <w:bCs/>
        </w:rPr>
        <w:t xml:space="preserve">Demonstrated experience of at least 3 years working on capacity building trainings. Experience with curricula development, training and facilitation preferred. University degree in development, human rights, social work, sociology or other relevant subjects. Exceptional ability to communicate via written products, oral communications, </w:t>
      </w:r>
      <w:r w:rsidRPr="00037A50">
        <w:rPr>
          <w:rFonts w:cs="Arial"/>
          <w:bCs/>
        </w:rPr>
        <w:lastRenderedPageBreak/>
        <w:t xml:space="preserve">presentation and public speaking skills. </w:t>
      </w:r>
    </w:p>
    <w:p w14:paraId="429F1A35" w14:textId="77777777" w:rsidR="007770D8" w:rsidRPr="00037A50" w:rsidRDefault="007770D8" w:rsidP="007770D8">
      <w:pPr>
        <w:pStyle w:val="BodyText"/>
        <w:tabs>
          <w:tab w:val="left" w:pos="426"/>
        </w:tabs>
        <w:spacing w:before="1"/>
        <w:ind w:left="360"/>
        <w:jc w:val="both"/>
        <w:rPr>
          <w:rFonts w:cs="Arial"/>
          <w:bCs/>
        </w:rPr>
      </w:pPr>
    </w:p>
    <w:p w14:paraId="6CBD44E2" w14:textId="77777777" w:rsidR="007770D8" w:rsidRPr="00037A50" w:rsidRDefault="007770D8" w:rsidP="007770D8">
      <w:pPr>
        <w:pStyle w:val="BodyText"/>
        <w:numPr>
          <w:ilvl w:val="0"/>
          <w:numId w:val="45"/>
        </w:numPr>
        <w:tabs>
          <w:tab w:val="left" w:pos="426"/>
        </w:tabs>
        <w:spacing w:before="1"/>
        <w:ind w:hanging="1530"/>
        <w:jc w:val="both"/>
        <w:rPr>
          <w:rFonts w:cs="Arial"/>
          <w:b/>
          <w:bCs/>
        </w:rPr>
      </w:pPr>
      <w:r w:rsidRPr="00037A50">
        <w:rPr>
          <w:rFonts w:cs="Arial"/>
          <w:b/>
          <w:bCs/>
        </w:rPr>
        <w:t xml:space="preserve">Gender and Social Development Specialist (7 months intermittent). </w:t>
      </w:r>
    </w:p>
    <w:p w14:paraId="340885F1" w14:textId="77777777" w:rsidR="007770D8" w:rsidRPr="00037A50" w:rsidRDefault="007770D8" w:rsidP="007770D8">
      <w:pPr>
        <w:pStyle w:val="BodyText"/>
        <w:tabs>
          <w:tab w:val="left" w:pos="426"/>
        </w:tabs>
        <w:spacing w:before="1"/>
        <w:ind w:left="360"/>
        <w:jc w:val="both"/>
        <w:rPr>
          <w:rFonts w:cs="Arial"/>
          <w:b/>
          <w:bCs/>
        </w:rPr>
      </w:pPr>
    </w:p>
    <w:p w14:paraId="4607417F"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Responsible for ensuring that the gender- and social inclusion dimensions of this project are effectively implemented, monitored, and reported on. Particularly, s/he will work in close coordination with the Team Leader and the Field manager: </w:t>
      </w:r>
    </w:p>
    <w:p w14:paraId="1F6881E6" w14:textId="77777777" w:rsidR="007770D8" w:rsidRPr="00037A50" w:rsidRDefault="007770D8" w:rsidP="007770D8">
      <w:pPr>
        <w:pStyle w:val="BodyText"/>
        <w:tabs>
          <w:tab w:val="left" w:pos="426"/>
        </w:tabs>
        <w:spacing w:before="1"/>
        <w:ind w:left="360"/>
        <w:jc w:val="both"/>
        <w:rPr>
          <w:rFonts w:cs="Arial"/>
          <w:bCs/>
        </w:rPr>
      </w:pPr>
    </w:p>
    <w:p w14:paraId="074C2974"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w:t>
      </w:r>
      <w:proofErr w:type="spellStart"/>
      <w:r w:rsidRPr="00037A50">
        <w:rPr>
          <w:rFonts w:cs="Arial"/>
          <w:bCs/>
        </w:rPr>
        <w:t>i</w:t>
      </w:r>
      <w:proofErr w:type="spellEnd"/>
      <w:r w:rsidRPr="00037A50">
        <w:rPr>
          <w:rFonts w:cs="Arial"/>
          <w:bCs/>
        </w:rPr>
        <w:t xml:space="preserve">) Provide the gender expertise to the team including identifying the gender issues relevant for consideration by the PAM, recommending relevant gender-sensitive indicators that should be included in data gathering, and analyzing the data gathered using gender lens. </w:t>
      </w:r>
    </w:p>
    <w:p w14:paraId="0FDEF2E7"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(ii) Recommend gender-sensitive financial inclusion activities for the participants, and social empowerment through capacity building and training in life-skills activities. Provide technical expertise on the creation of gender-sensitive knowledge products. </w:t>
      </w:r>
    </w:p>
    <w:p w14:paraId="77193E63"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(iii) Implement, monitor and report in accordance with the grant requirements, the gender and social inclusion elements of the GAP. </w:t>
      </w:r>
    </w:p>
    <w:p w14:paraId="1E7B5E31" w14:textId="77777777" w:rsidR="007770D8" w:rsidRPr="00037A50" w:rsidRDefault="007770D8" w:rsidP="007770D8">
      <w:pPr>
        <w:pStyle w:val="BodyText"/>
        <w:tabs>
          <w:tab w:val="left" w:pos="426"/>
        </w:tabs>
        <w:spacing w:before="1"/>
        <w:ind w:left="360"/>
        <w:jc w:val="both"/>
        <w:rPr>
          <w:rFonts w:cs="Arial"/>
          <w:bCs/>
        </w:rPr>
      </w:pPr>
    </w:p>
    <w:p w14:paraId="7DD94BF3" w14:textId="77777777" w:rsidR="007770D8" w:rsidRPr="00037A50" w:rsidRDefault="007770D8" w:rsidP="007770D8">
      <w:pPr>
        <w:pStyle w:val="BodyText"/>
        <w:tabs>
          <w:tab w:val="left" w:pos="426"/>
        </w:tabs>
        <w:spacing w:before="1"/>
        <w:ind w:left="360"/>
        <w:jc w:val="both"/>
        <w:rPr>
          <w:rFonts w:cs="Arial"/>
          <w:bCs/>
        </w:rPr>
      </w:pPr>
      <w:r w:rsidRPr="00037A50">
        <w:rPr>
          <w:rFonts w:cs="Arial"/>
          <w:b/>
          <w:bCs/>
        </w:rPr>
        <w:t xml:space="preserve">Qualifications required: </w:t>
      </w:r>
      <w:r w:rsidRPr="00037A50">
        <w:rPr>
          <w:rFonts w:cs="Arial"/>
          <w:bCs/>
        </w:rPr>
        <w:t xml:space="preserve">The specialist should have a master’s degree in gender studies, social sciences or equivalent and at least 3 years of relevant professional experience in social development, gender or related areas. She/he should have formal training in gender analysis and gender planning, and demonstrated experience, skills, and expertise in gender mainstreaming in capacity building trainings.  </w:t>
      </w:r>
    </w:p>
    <w:p w14:paraId="1443946E" w14:textId="77777777" w:rsidR="007770D8" w:rsidRPr="00037A50" w:rsidRDefault="007770D8" w:rsidP="007770D8">
      <w:pPr>
        <w:pStyle w:val="BodyText"/>
        <w:tabs>
          <w:tab w:val="left" w:pos="426"/>
        </w:tabs>
        <w:spacing w:before="1"/>
        <w:ind w:left="0"/>
        <w:jc w:val="both"/>
        <w:rPr>
          <w:rFonts w:cs="Arial"/>
          <w:bCs/>
        </w:rPr>
      </w:pPr>
    </w:p>
    <w:p w14:paraId="7FA1E9D8" w14:textId="77777777" w:rsidR="007770D8" w:rsidRPr="00037A50" w:rsidRDefault="007770D8" w:rsidP="007770D8">
      <w:pPr>
        <w:pStyle w:val="BodyText"/>
        <w:numPr>
          <w:ilvl w:val="0"/>
          <w:numId w:val="45"/>
        </w:numPr>
        <w:tabs>
          <w:tab w:val="left" w:pos="426"/>
        </w:tabs>
        <w:spacing w:before="1"/>
        <w:ind w:hanging="1530"/>
        <w:jc w:val="both"/>
        <w:rPr>
          <w:rFonts w:cs="Arial"/>
          <w:bCs/>
        </w:rPr>
      </w:pPr>
      <w:r w:rsidRPr="00037A50">
        <w:rPr>
          <w:rFonts w:cs="Arial"/>
          <w:b/>
          <w:bCs/>
        </w:rPr>
        <w:t xml:space="preserve">Independent Intermediate Master Trainers  </w:t>
      </w:r>
    </w:p>
    <w:p w14:paraId="0194F1EB" w14:textId="77777777" w:rsidR="007770D8" w:rsidRPr="00037A50" w:rsidRDefault="007770D8" w:rsidP="007770D8">
      <w:pPr>
        <w:pStyle w:val="BodyText"/>
        <w:tabs>
          <w:tab w:val="left" w:pos="426"/>
        </w:tabs>
        <w:spacing w:before="1"/>
        <w:ind w:left="360"/>
        <w:jc w:val="both"/>
        <w:rPr>
          <w:rFonts w:cs="Arial"/>
          <w:bCs/>
        </w:rPr>
      </w:pPr>
    </w:p>
    <w:p w14:paraId="4A116DF5" w14:textId="77777777" w:rsidR="007770D8" w:rsidRPr="00037A50" w:rsidRDefault="007770D8" w:rsidP="007770D8">
      <w:pPr>
        <w:pStyle w:val="BodyText"/>
        <w:tabs>
          <w:tab w:val="left" w:pos="426"/>
        </w:tabs>
        <w:spacing w:before="1"/>
        <w:ind w:left="360"/>
        <w:jc w:val="both"/>
        <w:rPr>
          <w:rFonts w:cs="Arial"/>
          <w:bCs/>
        </w:rPr>
      </w:pPr>
      <w:r w:rsidRPr="00037A50">
        <w:rPr>
          <w:rFonts w:cs="Arial"/>
          <w:bCs/>
        </w:rPr>
        <w:t xml:space="preserve">The consulting entity will engage an external expert Trainers to develop appropriate curricula for corresponding </w:t>
      </w:r>
      <w:proofErr w:type="spellStart"/>
      <w:r w:rsidRPr="00037A50">
        <w:rPr>
          <w:rFonts w:cs="Arial"/>
          <w:bCs/>
        </w:rPr>
        <w:t>Aimag</w:t>
      </w:r>
      <w:proofErr w:type="spellEnd"/>
      <w:r w:rsidRPr="00037A50">
        <w:rPr>
          <w:rFonts w:cs="Arial"/>
          <w:bCs/>
        </w:rPr>
        <w:t xml:space="preserve"> and Soum government official, heating technician, residents. After each training regularly update the curricula based on the demand. S/he is not to be involved in the project’s implementation nor be associated with the consulting CSO. Independent intermediate Trainers will have sound experience in relevant fields including heat and renewable energy assessment and design, review and evaluation of community development programs. Key responsibilities of the expert will include: </w:t>
      </w:r>
    </w:p>
    <w:p w14:paraId="19B42294" w14:textId="77777777" w:rsidR="007770D8" w:rsidRPr="00037A50" w:rsidRDefault="007770D8" w:rsidP="007770D8">
      <w:pPr>
        <w:pStyle w:val="BodyText"/>
        <w:tabs>
          <w:tab w:val="left" w:pos="426"/>
        </w:tabs>
        <w:spacing w:before="1"/>
        <w:ind w:left="360"/>
        <w:jc w:val="both"/>
        <w:rPr>
          <w:rFonts w:cs="Arial"/>
          <w:bCs/>
        </w:rPr>
      </w:pPr>
    </w:p>
    <w:p w14:paraId="2E9F4D27" w14:textId="77777777" w:rsidR="007770D8" w:rsidRPr="00037A50" w:rsidRDefault="007770D8" w:rsidP="007770D8">
      <w:pPr>
        <w:pStyle w:val="BodyText"/>
        <w:tabs>
          <w:tab w:val="left" w:pos="426"/>
        </w:tabs>
        <w:spacing w:before="1"/>
        <w:ind w:left="360"/>
        <w:jc w:val="both"/>
        <w:rPr>
          <w:rFonts w:cs="Arial"/>
          <w:b/>
          <w:bCs/>
        </w:rPr>
      </w:pPr>
      <w:r w:rsidRPr="00037A50">
        <w:rPr>
          <w:rFonts w:cs="Arial"/>
          <w:b/>
          <w:bCs/>
        </w:rPr>
        <w:t>Qualification of Master Trainers</w:t>
      </w:r>
      <w:r>
        <w:rPr>
          <w:rFonts w:cs="Arial"/>
          <w:b/>
          <w:bCs/>
        </w:rPr>
        <w:t xml:space="preserve"> </w:t>
      </w:r>
    </w:p>
    <w:p w14:paraId="305F8C4A" w14:textId="77777777" w:rsidR="007770D8" w:rsidRPr="00037A50" w:rsidRDefault="007770D8" w:rsidP="007770D8">
      <w:pPr>
        <w:pStyle w:val="BodyText"/>
        <w:tabs>
          <w:tab w:val="left" w:pos="426"/>
        </w:tabs>
        <w:spacing w:before="1"/>
        <w:ind w:left="360"/>
        <w:jc w:val="both"/>
        <w:rPr>
          <w:rFonts w:cs="Arial"/>
          <w:b/>
          <w:bCs/>
        </w:rPr>
      </w:pPr>
    </w:p>
    <w:p w14:paraId="5C95B26C" w14:textId="77777777" w:rsidR="007770D8" w:rsidRPr="00037A50" w:rsidRDefault="007770D8" w:rsidP="007770D8">
      <w:pPr>
        <w:pStyle w:val="BodyText"/>
        <w:tabs>
          <w:tab w:val="left" w:pos="426"/>
        </w:tabs>
        <w:spacing w:before="1"/>
        <w:ind w:left="360"/>
        <w:rPr>
          <w:rFonts w:cs="Arial"/>
          <w:bCs/>
        </w:rPr>
      </w:pPr>
      <w:r w:rsidRPr="00037A50">
        <w:rPr>
          <w:rFonts w:cs="Arial"/>
          <w:b/>
          <w:bCs/>
        </w:rPr>
        <w:t>A. The master trainer of clean heating</w:t>
      </w:r>
      <w:r>
        <w:rPr>
          <w:rFonts w:cs="Arial"/>
          <w:b/>
          <w:bCs/>
        </w:rPr>
        <w:t xml:space="preserve"> (1 person-month </w:t>
      </w:r>
      <w:r w:rsidRPr="00037A50">
        <w:rPr>
          <w:rFonts w:cs="Arial"/>
          <w:b/>
          <w:bCs/>
        </w:rPr>
        <w:t>intermittent</w:t>
      </w:r>
      <w:r>
        <w:rPr>
          <w:rFonts w:cs="Arial"/>
          <w:b/>
          <w:bCs/>
        </w:rPr>
        <w:t>)</w:t>
      </w:r>
      <w:r w:rsidRPr="00037A50">
        <w:rPr>
          <w:rFonts w:cs="Arial"/>
          <w:b/>
          <w:bCs/>
        </w:rPr>
        <w:t xml:space="preserve"> </w:t>
      </w:r>
      <w:r w:rsidRPr="00037A50">
        <w:rPr>
          <w:rFonts w:cs="Arial"/>
          <w:bCs/>
        </w:rPr>
        <w:t>must have (</w:t>
      </w:r>
      <w:proofErr w:type="spellStart"/>
      <w:r w:rsidRPr="00037A50">
        <w:rPr>
          <w:rFonts w:cs="Arial"/>
          <w:bCs/>
        </w:rPr>
        <w:t>i</w:t>
      </w:r>
      <w:proofErr w:type="spellEnd"/>
      <w:r w:rsidRPr="00037A50">
        <w:rPr>
          <w:rFonts w:cs="Arial"/>
          <w:bCs/>
        </w:rPr>
        <w:t>) at least 5 years of experience in heating system design and installation, including experience with cleaner heating systems; (ii) an advanced degree in thermal energy and renewable energy; and (iii) experience working with similar stakeholder groups (e.g., government, domestic construction companies, etc.).</w:t>
      </w:r>
    </w:p>
    <w:p w14:paraId="75EAB445" w14:textId="77777777" w:rsidR="007770D8" w:rsidRPr="00037A50" w:rsidRDefault="007770D8" w:rsidP="007770D8">
      <w:pPr>
        <w:pStyle w:val="BodyText"/>
        <w:tabs>
          <w:tab w:val="left" w:pos="426"/>
        </w:tabs>
        <w:spacing w:before="1"/>
        <w:ind w:left="360"/>
        <w:jc w:val="both"/>
        <w:rPr>
          <w:rFonts w:cs="Arial"/>
          <w:bCs/>
        </w:rPr>
      </w:pPr>
    </w:p>
    <w:p w14:paraId="4812AF81" w14:textId="77777777" w:rsidR="007770D8" w:rsidRPr="00037A50" w:rsidRDefault="007770D8" w:rsidP="007770D8">
      <w:pPr>
        <w:pStyle w:val="BodyText"/>
        <w:numPr>
          <w:ilvl w:val="0"/>
          <w:numId w:val="29"/>
        </w:numPr>
        <w:tabs>
          <w:tab w:val="left" w:pos="426"/>
        </w:tabs>
        <w:spacing w:before="1"/>
        <w:ind w:left="810" w:hanging="450"/>
        <w:jc w:val="both"/>
        <w:rPr>
          <w:rFonts w:cs="Arial"/>
          <w:bCs/>
        </w:rPr>
      </w:pPr>
      <w:r w:rsidRPr="00037A50">
        <w:rPr>
          <w:rFonts w:cs="Arial"/>
          <w:bCs/>
        </w:rPr>
        <w:t xml:space="preserve">To train with </w:t>
      </w:r>
      <w:proofErr w:type="spellStart"/>
      <w:r w:rsidRPr="00037A50">
        <w:rPr>
          <w:rFonts w:cs="Arial"/>
          <w:bCs/>
          <w:i/>
          <w:iCs/>
        </w:rPr>
        <w:t>soum</w:t>
      </w:r>
      <w:proofErr w:type="spellEnd"/>
      <w:r w:rsidRPr="00037A50">
        <w:rPr>
          <w:rFonts w:cs="Arial"/>
          <w:bCs/>
        </w:rPr>
        <w:t xml:space="preserve"> and </w:t>
      </w:r>
      <w:proofErr w:type="spellStart"/>
      <w:r w:rsidRPr="00037A50">
        <w:rPr>
          <w:rFonts w:cs="Arial"/>
          <w:bCs/>
          <w:i/>
          <w:iCs/>
        </w:rPr>
        <w:t>aimag</w:t>
      </w:r>
      <w:proofErr w:type="spellEnd"/>
      <w:r w:rsidRPr="00037A50">
        <w:rPr>
          <w:rFonts w:cs="Arial"/>
          <w:bCs/>
        </w:rPr>
        <w:t xml:space="preserve"> government on planning and execution of building efficiency and cleaner heating interventions. In addition to existing building materials and other technical data, </w:t>
      </w:r>
      <w:proofErr w:type="spellStart"/>
      <w:r w:rsidRPr="00037A50">
        <w:rPr>
          <w:rFonts w:cs="Arial"/>
          <w:bCs/>
          <w:i/>
          <w:iCs/>
        </w:rPr>
        <w:t>soum</w:t>
      </w:r>
      <w:proofErr w:type="spellEnd"/>
      <w:r w:rsidRPr="00037A50">
        <w:rPr>
          <w:rFonts w:cs="Arial"/>
          <w:bCs/>
        </w:rPr>
        <w:t xml:space="preserve"> development plans should be understood to ensure they would not adversely impact the project outputs and outcomes</w:t>
      </w:r>
    </w:p>
    <w:p w14:paraId="0FE3CC32" w14:textId="77777777" w:rsidR="007770D8" w:rsidRPr="00037A50" w:rsidRDefault="007770D8" w:rsidP="007770D8">
      <w:pPr>
        <w:pStyle w:val="BodyText"/>
        <w:numPr>
          <w:ilvl w:val="0"/>
          <w:numId w:val="29"/>
        </w:numPr>
        <w:tabs>
          <w:tab w:val="left" w:pos="426"/>
        </w:tabs>
        <w:spacing w:before="1"/>
        <w:ind w:left="810" w:hanging="450"/>
        <w:jc w:val="both"/>
        <w:rPr>
          <w:rFonts w:cs="Arial"/>
          <w:bCs/>
        </w:rPr>
      </w:pPr>
      <w:r w:rsidRPr="00037A50">
        <w:rPr>
          <w:rFonts w:cs="Arial"/>
          <w:bCs/>
        </w:rPr>
        <w:t>Provide technical inputs for the various capacity development activities, tailoring for the relevant audiences considering their specific opportunity/impact area and level of technical knowledge;</w:t>
      </w:r>
    </w:p>
    <w:p w14:paraId="311D55F5" w14:textId="77777777" w:rsidR="007770D8" w:rsidRPr="00037A50" w:rsidRDefault="007770D8" w:rsidP="007770D8">
      <w:pPr>
        <w:pStyle w:val="BodyText"/>
        <w:numPr>
          <w:ilvl w:val="0"/>
          <w:numId w:val="29"/>
        </w:numPr>
        <w:tabs>
          <w:tab w:val="left" w:pos="426"/>
        </w:tabs>
        <w:spacing w:before="1"/>
        <w:ind w:left="810" w:hanging="450"/>
        <w:jc w:val="both"/>
        <w:rPr>
          <w:rFonts w:cs="Arial"/>
          <w:bCs/>
        </w:rPr>
      </w:pPr>
      <w:r w:rsidRPr="00037A50">
        <w:rPr>
          <w:rFonts w:cs="Arial"/>
          <w:bCs/>
        </w:rPr>
        <w:t>Provide inputs for awareness raising brochures;</w:t>
      </w:r>
    </w:p>
    <w:p w14:paraId="4D776FE5" w14:textId="77777777" w:rsidR="007770D8" w:rsidRPr="00037A50" w:rsidRDefault="007770D8" w:rsidP="007770D8">
      <w:pPr>
        <w:pStyle w:val="BodyText"/>
        <w:numPr>
          <w:ilvl w:val="0"/>
          <w:numId w:val="29"/>
        </w:numPr>
        <w:tabs>
          <w:tab w:val="left" w:pos="426"/>
        </w:tabs>
        <w:spacing w:before="1"/>
        <w:ind w:left="810" w:hanging="450"/>
        <w:jc w:val="both"/>
        <w:rPr>
          <w:rFonts w:cs="Arial"/>
          <w:bCs/>
        </w:rPr>
      </w:pPr>
      <w:r w:rsidRPr="00037A50">
        <w:rPr>
          <w:rFonts w:cs="Arial"/>
          <w:bCs/>
        </w:rPr>
        <w:t>Should knowledge of installation be identified as a key constraint, develop a needs assessment and link training on such activities with the capacity development program;</w:t>
      </w:r>
    </w:p>
    <w:p w14:paraId="7A0C8080" w14:textId="77777777" w:rsidR="007770D8" w:rsidRPr="00037A50" w:rsidRDefault="007770D8" w:rsidP="007770D8">
      <w:pPr>
        <w:pStyle w:val="BodyText"/>
        <w:numPr>
          <w:ilvl w:val="0"/>
          <w:numId w:val="29"/>
        </w:numPr>
        <w:tabs>
          <w:tab w:val="left" w:pos="426"/>
        </w:tabs>
        <w:spacing w:before="1"/>
        <w:ind w:left="810" w:hanging="450"/>
        <w:jc w:val="both"/>
        <w:rPr>
          <w:rFonts w:cs="Arial"/>
          <w:bCs/>
        </w:rPr>
      </w:pPr>
      <w:r w:rsidRPr="00037A50">
        <w:rPr>
          <w:rFonts w:cs="Arial"/>
          <w:bCs/>
        </w:rPr>
        <w:t>Develop guidelines for proper system maintenance to ensure sustained performance of the clean heating system. Incorporate into an overall O&amp;M handbook along with the building O&amp;M guidance. Provide training for those responsible for heat system maintenance in coordination with the CSO. Provide periodic support on necessary maintenance and spot check prior to and post the heating season with feedback on actual O&amp;M activities</w:t>
      </w:r>
    </w:p>
    <w:p w14:paraId="4CAAA64F" w14:textId="77777777" w:rsidR="007770D8" w:rsidRPr="00037A50" w:rsidRDefault="007770D8" w:rsidP="007770D8">
      <w:pPr>
        <w:pStyle w:val="BodyText"/>
        <w:tabs>
          <w:tab w:val="left" w:pos="426"/>
        </w:tabs>
        <w:spacing w:before="1"/>
        <w:ind w:left="360"/>
        <w:rPr>
          <w:rFonts w:cs="Arial"/>
          <w:b/>
          <w:bCs/>
        </w:rPr>
      </w:pPr>
    </w:p>
    <w:p w14:paraId="49BB0F9F" w14:textId="77777777" w:rsidR="007770D8" w:rsidRPr="00037A50" w:rsidRDefault="007770D8" w:rsidP="007770D8">
      <w:pPr>
        <w:pStyle w:val="BodyText"/>
        <w:tabs>
          <w:tab w:val="left" w:pos="426"/>
        </w:tabs>
        <w:spacing w:before="1"/>
        <w:ind w:left="360"/>
        <w:jc w:val="both"/>
        <w:rPr>
          <w:rFonts w:cs="Arial"/>
          <w:bCs/>
        </w:rPr>
      </w:pPr>
      <w:r w:rsidRPr="00037A50">
        <w:rPr>
          <w:rFonts w:cs="Arial"/>
          <w:b/>
          <w:bCs/>
        </w:rPr>
        <w:t>B.</w:t>
      </w:r>
      <w:r>
        <w:rPr>
          <w:rFonts w:cs="Arial"/>
          <w:b/>
          <w:bCs/>
        </w:rPr>
        <w:t xml:space="preserve"> </w:t>
      </w:r>
      <w:r w:rsidRPr="00037A50">
        <w:rPr>
          <w:rFonts w:cs="Arial"/>
          <w:b/>
          <w:bCs/>
        </w:rPr>
        <w:t>The master trainer of energy efficiency</w:t>
      </w:r>
      <w:r>
        <w:rPr>
          <w:rFonts w:cs="Arial"/>
          <w:b/>
          <w:bCs/>
        </w:rPr>
        <w:t xml:space="preserve"> (1 person-month </w:t>
      </w:r>
      <w:proofErr w:type="gramStart"/>
      <w:r w:rsidRPr="00037A50">
        <w:rPr>
          <w:rFonts w:cs="Arial"/>
          <w:b/>
          <w:bCs/>
        </w:rPr>
        <w:t>intermittent</w:t>
      </w:r>
      <w:r>
        <w:rPr>
          <w:rFonts w:cs="Arial"/>
          <w:b/>
          <w:bCs/>
        </w:rPr>
        <w:t>)</w:t>
      </w:r>
      <w:r w:rsidRPr="00037A50">
        <w:rPr>
          <w:rFonts w:cs="Arial"/>
          <w:b/>
          <w:bCs/>
        </w:rPr>
        <w:t xml:space="preserve">  </w:t>
      </w:r>
      <w:r w:rsidRPr="00037A50">
        <w:rPr>
          <w:rFonts w:cs="Arial"/>
          <w:bCs/>
        </w:rPr>
        <w:t>must</w:t>
      </w:r>
      <w:proofErr w:type="gramEnd"/>
      <w:r w:rsidRPr="00037A50">
        <w:rPr>
          <w:rFonts w:cs="Arial"/>
          <w:bCs/>
        </w:rPr>
        <w:t xml:space="preserve"> have (</w:t>
      </w:r>
      <w:proofErr w:type="spellStart"/>
      <w:r w:rsidRPr="00037A50">
        <w:rPr>
          <w:rFonts w:cs="Arial"/>
          <w:bCs/>
        </w:rPr>
        <w:t>i</w:t>
      </w:r>
      <w:proofErr w:type="spellEnd"/>
      <w:r w:rsidRPr="00037A50">
        <w:rPr>
          <w:rFonts w:cs="Arial"/>
          <w:bCs/>
        </w:rPr>
        <w:t>) at least 5 years of experience in the design and implementation of energy efficiency projects; (ii) Advanced degree in energy, civil engineering and energy auditor or energy efficiency manager preferred; and (iii) experience working with similar stakeholder groups (e.g., government, domestic construction companies, etc.).</w:t>
      </w:r>
    </w:p>
    <w:p w14:paraId="28532852" w14:textId="77777777" w:rsidR="007770D8" w:rsidRPr="00037A50" w:rsidRDefault="007770D8" w:rsidP="007770D8">
      <w:pPr>
        <w:pStyle w:val="BodyText"/>
        <w:tabs>
          <w:tab w:val="left" w:pos="426"/>
        </w:tabs>
        <w:spacing w:before="1"/>
        <w:ind w:left="360"/>
        <w:rPr>
          <w:rFonts w:cs="Arial"/>
          <w:bCs/>
        </w:rPr>
      </w:pPr>
    </w:p>
    <w:p w14:paraId="193E984D" w14:textId="77777777" w:rsidR="007770D8" w:rsidRPr="00037A50" w:rsidRDefault="007770D8" w:rsidP="007770D8">
      <w:pPr>
        <w:pStyle w:val="BodyText"/>
        <w:numPr>
          <w:ilvl w:val="0"/>
          <w:numId w:val="30"/>
        </w:numPr>
        <w:tabs>
          <w:tab w:val="left" w:pos="426"/>
        </w:tabs>
        <w:spacing w:before="1"/>
        <w:ind w:left="810" w:hanging="450"/>
        <w:jc w:val="both"/>
        <w:rPr>
          <w:rFonts w:cs="Arial"/>
          <w:bCs/>
        </w:rPr>
      </w:pPr>
      <w:r w:rsidRPr="00037A50">
        <w:rPr>
          <w:rFonts w:cs="Arial"/>
          <w:bCs/>
        </w:rPr>
        <w:t xml:space="preserve">To train with </w:t>
      </w:r>
      <w:proofErr w:type="spellStart"/>
      <w:r w:rsidRPr="00037A50">
        <w:rPr>
          <w:rFonts w:cs="Arial"/>
          <w:bCs/>
          <w:i/>
          <w:iCs/>
        </w:rPr>
        <w:t>soum</w:t>
      </w:r>
      <w:proofErr w:type="spellEnd"/>
      <w:r w:rsidRPr="00037A50">
        <w:rPr>
          <w:rFonts w:cs="Arial"/>
          <w:bCs/>
        </w:rPr>
        <w:t xml:space="preserve"> and </w:t>
      </w:r>
      <w:proofErr w:type="spellStart"/>
      <w:r w:rsidRPr="00037A50">
        <w:rPr>
          <w:rFonts w:cs="Arial"/>
          <w:bCs/>
          <w:i/>
          <w:iCs/>
        </w:rPr>
        <w:t>aimag</w:t>
      </w:r>
      <w:proofErr w:type="spellEnd"/>
      <w:r w:rsidRPr="00037A50">
        <w:rPr>
          <w:rFonts w:cs="Arial"/>
          <w:bCs/>
        </w:rPr>
        <w:t xml:space="preserve"> government on planning and execution of building efficiency and cleaner heating interventions. In addition to existing building materials and other technical data, </w:t>
      </w:r>
      <w:proofErr w:type="spellStart"/>
      <w:r w:rsidRPr="00037A50">
        <w:rPr>
          <w:rFonts w:cs="Arial"/>
          <w:bCs/>
          <w:i/>
          <w:iCs/>
        </w:rPr>
        <w:t>soum</w:t>
      </w:r>
      <w:proofErr w:type="spellEnd"/>
      <w:r w:rsidRPr="00037A50">
        <w:rPr>
          <w:rFonts w:cs="Arial"/>
          <w:bCs/>
        </w:rPr>
        <w:t xml:space="preserve"> development plans should be understood to ensure they would not adversely impact the project outputs and outcomes</w:t>
      </w:r>
    </w:p>
    <w:p w14:paraId="11657288" w14:textId="77777777" w:rsidR="007770D8" w:rsidRPr="00037A50" w:rsidRDefault="007770D8" w:rsidP="007770D8">
      <w:pPr>
        <w:pStyle w:val="BodyText"/>
        <w:numPr>
          <w:ilvl w:val="0"/>
          <w:numId w:val="30"/>
        </w:numPr>
        <w:tabs>
          <w:tab w:val="left" w:pos="426"/>
        </w:tabs>
        <w:spacing w:before="1"/>
        <w:ind w:left="810" w:hanging="450"/>
        <w:jc w:val="both"/>
        <w:rPr>
          <w:rFonts w:cs="Arial"/>
          <w:bCs/>
        </w:rPr>
      </w:pPr>
      <w:r w:rsidRPr="00037A50">
        <w:rPr>
          <w:rFonts w:cs="Arial"/>
          <w:bCs/>
        </w:rPr>
        <w:t>Provide technical inputs for the various capacity development activities, tailoring for the relevant audiences considering their specific opportunity/impact area and level of technical knowledge;</w:t>
      </w:r>
    </w:p>
    <w:p w14:paraId="7BE7737D" w14:textId="77777777" w:rsidR="007770D8" w:rsidRPr="00037A50" w:rsidRDefault="007770D8" w:rsidP="007770D8">
      <w:pPr>
        <w:pStyle w:val="BodyText"/>
        <w:numPr>
          <w:ilvl w:val="0"/>
          <w:numId w:val="30"/>
        </w:numPr>
        <w:tabs>
          <w:tab w:val="left" w:pos="426"/>
        </w:tabs>
        <w:spacing w:before="1"/>
        <w:ind w:left="810" w:hanging="450"/>
        <w:jc w:val="both"/>
        <w:rPr>
          <w:rFonts w:cs="Arial"/>
          <w:bCs/>
        </w:rPr>
      </w:pPr>
      <w:r w:rsidRPr="00037A50">
        <w:rPr>
          <w:rFonts w:cs="Arial"/>
          <w:bCs/>
        </w:rPr>
        <w:t>Provide inputs for awareness raising brochures;</w:t>
      </w:r>
    </w:p>
    <w:p w14:paraId="7946896E" w14:textId="77777777" w:rsidR="007770D8" w:rsidRPr="00037A50" w:rsidRDefault="007770D8" w:rsidP="007770D8">
      <w:pPr>
        <w:pStyle w:val="BodyText"/>
        <w:numPr>
          <w:ilvl w:val="0"/>
          <w:numId w:val="30"/>
        </w:numPr>
        <w:tabs>
          <w:tab w:val="left" w:pos="426"/>
        </w:tabs>
        <w:spacing w:before="1"/>
        <w:ind w:left="810" w:hanging="450"/>
        <w:jc w:val="both"/>
        <w:rPr>
          <w:rFonts w:cs="Arial"/>
          <w:bCs/>
        </w:rPr>
      </w:pPr>
      <w:r w:rsidRPr="00037A50">
        <w:rPr>
          <w:rFonts w:cs="Arial"/>
          <w:bCs/>
        </w:rPr>
        <w:t>Should knowledge of construction/installation be identified as a key constraint, develop a needs assessment and link training on such activities with the capacity development program;</w:t>
      </w:r>
    </w:p>
    <w:p w14:paraId="22132717" w14:textId="77777777" w:rsidR="007770D8" w:rsidRPr="00037A50" w:rsidRDefault="007770D8" w:rsidP="007770D8">
      <w:pPr>
        <w:pStyle w:val="BodyText"/>
        <w:numPr>
          <w:ilvl w:val="0"/>
          <w:numId w:val="30"/>
        </w:numPr>
        <w:tabs>
          <w:tab w:val="left" w:pos="426"/>
        </w:tabs>
        <w:spacing w:before="1"/>
        <w:ind w:left="810" w:hanging="450"/>
        <w:jc w:val="both"/>
        <w:rPr>
          <w:rFonts w:cs="Arial"/>
          <w:bCs/>
        </w:rPr>
      </w:pPr>
      <w:r w:rsidRPr="00037A50">
        <w:rPr>
          <w:rFonts w:cs="Arial"/>
          <w:bCs/>
        </w:rPr>
        <w:t>Develop guidelines for proper building maintenance to ensure sustained performance of the refurbished building. Incorporate into an overall operations and maintenance (O&amp;M) handbook along with the clean heating supply O&amp;M handbook. Provide training for those responsible for building maintenance in coordination with the CSO. Provide periodic support on necessary maintenance and spot check prior to and post the heating season with feedback on actual O&amp;M activities;</w:t>
      </w:r>
    </w:p>
    <w:p w14:paraId="53CF6702" w14:textId="77777777" w:rsidR="007770D8" w:rsidRPr="00037A50" w:rsidRDefault="007770D8" w:rsidP="007770D8">
      <w:pPr>
        <w:pStyle w:val="BodyText"/>
        <w:tabs>
          <w:tab w:val="left" w:pos="426"/>
        </w:tabs>
        <w:spacing w:before="1"/>
        <w:ind w:left="360"/>
        <w:jc w:val="both"/>
        <w:rPr>
          <w:rFonts w:cs="Arial"/>
          <w:bCs/>
        </w:rPr>
      </w:pPr>
    </w:p>
    <w:p w14:paraId="56AFA6C5" w14:textId="77777777" w:rsidR="007770D8" w:rsidRPr="00037A50" w:rsidRDefault="007770D8" w:rsidP="007770D8">
      <w:pPr>
        <w:pStyle w:val="BodyText"/>
        <w:tabs>
          <w:tab w:val="left" w:pos="426"/>
        </w:tabs>
        <w:spacing w:before="1"/>
        <w:ind w:left="620"/>
        <w:jc w:val="both"/>
        <w:rPr>
          <w:rFonts w:cs="Arial"/>
        </w:rPr>
      </w:pPr>
    </w:p>
    <w:p w14:paraId="2B9DB4C0" w14:textId="77777777" w:rsidR="007770D8" w:rsidRPr="005C5775" w:rsidRDefault="007770D8" w:rsidP="007770D8">
      <w:pPr>
        <w:pStyle w:val="ListParagraph"/>
        <w:numPr>
          <w:ilvl w:val="0"/>
          <w:numId w:val="10"/>
        </w:numPr>
        <w:ind w:left="720"/>
        <w:rPr>
          <w:rFonts w:ascii="Arial" w:eastAsia="Calibri" w:hAnsi="Arial" w:cs="Arial"/>
          <w:b/>
          <w:bCs/>
        </w:rPr>
      </w:pPr>
      <w:r w:rsidRPr="005C5775">
        <w:rPr>
          <w:rFonts w:ascii="Arial" w:eastAsia="Calibri" w:hAnsi="Arial" w:cs="Arial"/>
          <w:b/>
          <w:bCs/>
        </w:rPr>
        <w:t xml:space="preserve">Key Outputs/Deliverables with Milestones </w:t>
      </w:r>
    </w:p>
    <w:p w14:paraId="5C2BF3C7" w14:textId="77777777" w:rsidR="007770D8" w:rsidRPr="00037A50" w:rsidRDefault="007770D8" w:rsidP="007770D8">
      <w:pPr>
        <w:rPr>
          <w:rFonts w:ascii="Arial" w:eastAsia="Calibri" w:hAnsi="Arial" w:cs="Arial"/>
          <w:b/>
          <w:bC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6937"/>
        <w:gridCol w:w="2410"/>
      </w:tblGrid>
      <w:tr w:rsidR="007770D8" w:rsidRPr="00037A50" w14:paraId="05837B32" w14:textId="77777777" w:rsidTr="00E65799">
        <w:tc>
          <w:tcPr>
            <w:tcW w:w="571" w:type="dxa"/>
            <w:shd w:val="clear" w:color="auto" w:fill="auto"/>
          </w:tcPr>
          <w:p w14:paraId="1D3404D1" w14:textId="77777777" w:rsidR="007770D8" w:rsidRPr="00037A50" w:rsidRDefault="007770D8" w:rsidP="00E65799">
            <w:pPr>
              <w:jc w:val="center"/>
              <w:rPr>
                <w:rFonts w:ascii="Arial" w:eastAsia="Calibri" w:hAnsi="Arial" w:cs="Arial"/>
                <w:b/>
                <w:bCs/>
              </w:rPr>
            </w:pPr>
            <w:r w:rsidRPr="00037A50">
              <w:rPr>
                <w:rFonts w:ascii="Arial" w:eastAsia="Calibri" w:hAnsi="Arial" w:cs="Arial"/>
                <w:b/>
                <w:bCs/>
              </w:rPr>
              <w:t>No.</w:t>
            </w:r>
          </w:p>
        </w:tc>
        <w:tc>
          <w:tcPr>
            <w:tcW w:w="6937" w:type="dxa"/>
            <w:shd w:val="clear" w:color="auto" w:fill="auto"/>
          </w:tcPr>
          <w:p w14:paraId="6FA99280" w14:textId="77777777" w:rsidR="007770D8" w:rsidRPr="00037A50" w:rsidRDefault="007770D8" w:rsidP="00E65799">
            <w:pPr>
              <w:jc w:val="center"/>
              <w:rPr>
                <w:rFonts w:ascii="Arial" w:eastAsia="Calibri" w:hAnsi="Arial" w:cs="Arial"/>
                <w:b/>
                <w:bCs/>
              </w:rPr>
            </w:pPr>
            <w:r w:rsidRPr="00037A50">
              <w:rPr>
                <w:rFonts w:ascii="Arial" w:eastAsia="Calibri" w:hAnsi="Arial" w:cs="Arial"/>
                <w:b/>
                <w:bCs/>
              </w:rPr>
              <w:t>Outputs/Deliverables</w:t>
            </w:r>
          </w:p>
        </w:tc>
        <w:tc>
          <w:tcPr>
            <w:tcW w:w="2410" w:type="dxa"/>
          </w:tcPr>
          <w:p w14:paraId="57662AC4" w14:textId="77777777" w:rsidR="007770D8" w:rsidRPr="00037A50" w:rsidRDefault="007770D8" w:rsidP="00E65799">
            <w:pPr>
              <w:jc w:val="center"/>
              <w:rPr>
                <w:rFonts w:ascii="Arial" w:eastAsia="Calibri" w:hAnsi="Arial" w:cs="Arial"/>
                <w:b/>
                <w:bCs/>
              </w:rPr>
            </w:pPr>
            <w:r w:rsidRPr="00037A50">
              <w:rPr>
                <w:rFonts w:ascii="Arial" w:eastAsia="Calibri" w:hAnsi="Arial" w:cs="Arial"/>
                <w:b/>
                <w:bCs/>
              </w:rPr>
              <w:t xml:space="preserve">Milestones </w:t>
            </w:r>
          </w:p>
        </w:tc>
      </w:tr>
      <w:tr w:rsidR="007770D8" w:rsidRPr="00037A50" w14:paraId="258B5643" w14:textId="77777777" w:rsidTr="00E65799">
        <w:tc>
          <w:tcPr>
            <w:tcW w:w="571" w:type="dxa"/>
            <w:shd w:val="clear" w:color="auto" w:fill="auto"/>
          </w:tcPr>
          <w:p w14:paraId="2019E669"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1</w:t>
            </w:r>
          </w:p>
        </w:tc>
        <w:tc>
          <w:tcPr>
            <w:tcW w:w="6937" w:type="dxa"/>
            <w:shd w:val="clear" w:color="auto" w:fill="auto"/>
          </w:tcPr>
          <w:p w14:paraId="1CA91B4B"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Inception Report</w:t>
            </w:r>
          </w:p>
          <w:p w14:paraId="1E88DB39"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w:t>
            </w:r>
            <w:proofErr w:type="spellStart"/>
            <w:r w:rsidRPr="00037A50">
              <w:rPr>
                <w:rFonts w:ascii="Arial" w:eastAsia="Calibri" w:hAnsi="Arial" w:cs="Arial"/>
              </w:rPr>
              <w:t>i</w:t>
            </w:r>
            <w:proofErr w:type="spellEnd"/>
            <w:r w:rsidRPr="00037A50">
              <w:rPr>
                <w:rFonts w:ascii="Arial" w:eastAsia="Calibri" w:hAnsi="Arial" w:cs="Arial"/>
              </w:rPr>
              <w:t>)The report shall be submitted in Mongolian and English languages and one hard copy and in electronic submission.</w:t>
            </w:r>
          </w:p>
          <w:p w14:paraId="034EDE6C"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(ii) Prepare Implementation schedule of tasks including Gender Action Plan; Training Plan etc.</w:t>
            </w:r>
          </w:p>
        </w:tc>
        <w:tc>
          <w:tcPr>
            <w:tcW w:w="2410" w:type="dxa"/>
          </w:tcPr>
          <w:tbl>
            <w:tblPr>
              <w:tblW w:w="0" w:type="auto"/>
              <w:tblBorders>
                <w:top w:val="nil"/>
                <w:left w:val="nil"/>
                <w:bottom w:val="nil"/>
                <w:right w:val="nil"/>
              </w:tblBorders>
              <w:tblLayout w:type="fixed"/>
              <w:tblLook w:val="0000" w:firstRow="0" w:lastRow="0" w:firstColumn="0" w:lastColumn="0" w:noHBand="0" w:noVBand="0"/>
            </w:tblPr>
            <w:tblGrid>
              <w:gridCol w:w="2159"/>
            </w:tblGrid>
            <w:tr w:rsidR="007770D8" w:rsidRPr="00037A50" w14:paraId="30837CA2" w14:textId="77777777" w:rsidTr="00E65799">
              <w:trPr>
                <w:trHeight w:val="655"/>
              </w:trPr>
              <w:tc>
                <w:tcPr>
                  <w:tcW w:w="2159" w:type="dxa"/>
                </w:tcPr>
                <w:p w14:paraId="03B77801" w14:textId="77777777" w:rsidR="007770D8" w:rsidRPr="00037A50" w:rsidRDefault="007770D8" w:rsidP="00E65799">
                  <w:pPr>
                    <w:widowControl/>
                    <w:autoSpaceDE w:val="0"/>
                    <w:autoSpaceDN w:val="0"/>
                    <w:adjustRightInd w:val="0"/>
                    <w:rPr>
                      <w:rFonts w:ascii="Arial" w:hAnsi="Arial" w:cs="Arial"/>
                      <w:color w:val="000000"/>
                    </w:rPr>
                  </w:pPr>
                  <w:r w:rsidRPr="00037A50">
                    <w:rPr>
                      <w:rFonts w:ascii="Arial" w:hAnsi="Arial" w:cs="Arial"/>
                      <w:color w:val="000000"/>
                    </w:rPr>
                    <w:t xml:space="preserve">Within 1 month of the commencement date (the overall work plan will be updated as required based on project progress) </w:t>
                  </w:r>
                </w:p>
              </w:tc>
            </w:tr>
          </w:tbl>
          <w:p w14:paraId="3F511B26" w14:textId="77777777" w:rsidR="007770D8" w:rsidRPr="00037A50" w:rsidRDefault="007770D8" w:rsidP="00E65799">
            <w:pPr>
              <w:spacing w:line="276" w:lineRule="auto"/>
              <w:rPr>
                <w:rFonts w:ascii="Arial" w:eastAsia="Calibri" w:hAnsi="Arial" w:cs="Arial"/>
              </w:rPr>
            </w:pPr>
          </w:p>
        </w:tc>
      </w:tr>
      <w:tr w:rsidR="007770D8" w:rsidRPr="00037A50" w14:paraId="2B0F7AFB" w14:textId="77777777" w:rsidTr="00E65799">
        <w:tc>
          <w:tcPr>
            <w:tcW w:w="571" w:type="dxa"/>
            <w:shd w:val="clear" w:color="auto" w:fill="auto"/>
          </w:tcPr>
          <w:p w14:paraId="6D791537"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2</w:t>
            </w:r>
          </w:p>
        </w:tc>
        <w:tc>
          <w:tcPr>
            <w:tcW w:w="6937" w:type="dxa"/>
            <w:shd w:val="clear" w:color="auto" w:fill="auto"/>
          </w:tcPr>
          <w:p w14:paraId="592FC6C1" w14:textId="77777777" w:rsidR="007770D8" w:rsidRPr="00037A50" w:rsidRDefault="007770D8" w:rsidP="00E65799">
            <w:pPr>
              <w:pStyle w:val="Default"/>
            </w:pPr>
            <w:r w:rsidRPr="00037A50">
              <w:rPr>
                <w:sz w:val="22"/>
                <w:szCs w:val="22"/>
              </w:rPr>
              <w:t>Quarterly progress reports with detailed information covering all Outputs as required in the detailed tasks.</w:t>
            </w:r>
          </w:p>
          <w:p w14:paraId="18E8C9FC" w14:textId="77777777" w:rsidR="007770D8" w:rsidRPr="00037A50" w:rsidRDefault="007770D8" w:rsidP="00E65799">
            <w:pPr>
              <w:spacing w:line="276" w:lineRule="auto"/>
              <w:rPr>
                <w:rFonts w:ascii="Arial" w:eastAsia="Calibri" w:hAnsi="Arial" w:cs="Arial"/>
              </w:rPr>
            </w:pPr>
          </w:p>
        </w:tc>
        <w:tc>
          <w:tcPr>
            <w:tcW w:w="2410" w:type="dxa"/>
          </w:tcPr>
          <w:p w14:paraId="3599834B" w14:textId="77777777" w:rsidR="007770D8" w:rsidRPr="00037A50" w:rsidRDefault="007770D8" w:rsidP="00E65799">
            <w:pPr>
              <w:pStyle w:val="Default"/>
            </w:pPr>
            <w:r w:rsidRPr="00037A50">
              <w:rPr>
                <w:sz w:val="22"/>
                <w:szCs w:val="22"/>
              </w:rPr>
              <w:t xml:space="preserve">10 days after the end of each calendar quarter </w:t>
            </w:r>
          </w:p>
          <w:p w14:paraId="5D4E974E" w14:textId="77777777" w:rsidR="007770D8" w:rsidRPr="00037A50" w:rsidRDefault="007770D8" w:rsidP="00E65799">
            <w:pPr>
              <w:spacing w:line="276" w:lineRule="auto"/>
              <w:rPr>
                <w:rFonts w:ascii="Arial" w:eastAsia="Calibri" w:hAnsi="Arial" w:cs="Arial"/>
              </w:rPr>
            </w:pPr>
          </w:p>
        </w:tc>
      </w:tr>
      <w:tr w:rsidR="007770D8" w:rsidRPr="00037A50" w14:paraId="06BDB998" w14:textId="77777777" w:rsidTr="00E65799">
        <w:tc>
          <w:tcPr>
            <w:tcW w:w="571" w:type="dxa"/>
            <w:shd w:val="clear" w:color="auto" w:fill="auto"/>
          </w:tcPr>
          <w:p w14:paraId="0BEDBB64"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3</w:t>
            </w:r>
          </w:p>
        </w:tc>
        <w:tc>
          <w:tcPr>
            <w:tcW w:w="6937" w:type="dxa"/>
            <w:shd w:val="clear" w:color="auto" w:fill="auto"/>
          </w:tcPr>
          <w:p w14:paraId="3A3A9464"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 xml:space="preserve">Training materials and brochures </w:t>
            </w:r>
          </w:p>
          <w:p w14:paraId="745B887B"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The materials and brochures shall be submitted in Mongolian and English languages and one hard copy and in electronic submission:</w:t>
            </w:r>
          </w:p>
        </w:tc>
        <w:tc>
          <w:tcPr>
            <w:tcW w:w="2410" w:type="dxa"/>
          </w:tcPr>
          <w:p w14:paraId="768FD3D0"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 xml:space="preserve">Before every training </w:t>
            </w:r>
          </w:p>
        </w:tc>
      </w:tr>
      <w:tr w:rsidR="007770D8" w:rsidRPr="00037A50" w14:paraId="07810B44" w14:textId="77777777" w:rsidTr="00E65799">
        <w:tc>
          <w:tcPr>
            <w:tcW w:w="571" w:type="dxa"/>
            <w:shd w:val="clear" w:color="auto" w:fill="auto"/>
          </w:tcPr>
          <w:p w14:paraId="3785A667"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4</w:t>
            </w:r>
          </w:p>
        </w:tc>
        <w:tc>
          <w:tcPr>
            <w:tcW w:w="6937" w:type="dxa"/>
            <w:shd w:val="clear" w:color="auto" w:fill="auto"/>
          </w:tcPr>
          <w:p w14:paraId="1D4DA160"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Draft Final Report</w:t>
            </w:r>
          </w:p>
          <w:p w14:paraId="46349F30"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The report shall be submitted in Mongolian and English languages and one hard copy and in electronic submission:</w:t>
            </w:r>
          </w:p>
        </w:tc>
        <w:tc>
          <w:tcPr>
            <w:tcW w:w="2410" w:type="dxa"/>
          </w:tcPr>
          <w:p w14:paraId="6BCBE0EE"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lang w:val="mn-MN"/>
              </w:rPr>
              <w:t>2 months before the end of the assignment</w:t>
            </w:r>
          </w:p>
        </w:tc>
      </w:tr>
      <w:tr w:rsidR="007770D8" w:rsidRPr="00037A50" w14:paraId="23936ECB" w14:textId="77777777" w:rsidTr="00E65799">
        <w:tc>
          <w:tcPr>
            <w:tcW w:w="571" w:type="dxa"/>
            <w:shd w:val="clear" w:color="auto" w:fill="auto"/>
          </w:tcPr>
          <w:p w14:paraId="7C99EC77"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5</w:t>
            </w:r>
          </w:p>
        </w:tc>
        <w:tc>
          <w:tcPr>
            <w:tcW w:w="6937" w:type="dxa"/>
            <w:shd w:val="clear" w:color="auto" w:fill="auto"/>
          </w:tcPr>
          <w:p w14:paraId="38119D59"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Final Report</w:t>
            </w:r>
          </w:p>
          <w:p w14:paraId="16CE2C96" w14:textId="77777777" w:rsidR="007770D8" w:rsidRPr="00037A50" w:rsidRDefault="007770D8" w:rsidP="00E65799">
            <w:pPr>
              <w:spacing w:line="276" w:lineRule="auto"/>
              <w:rPr>
                <w:rFonts w:ascii="Arial" w:eastAsia="Calibri" w:hAnsi="Arial" w:cs="Arial"/>
              </w:rPr>
            </w:pPr>
            <w:r w:rsidRPr="00037A50">
              <w:rPr>
                <w:rFonts w:ascii="Arial" w:eastAsia="Calibri" w:hAnsi="Arial" w:cs="Arial"/>
              </w:rPr>
              <w:t>The report shall be submitted in Mongolian and English languages and one hard copy and in electronic submission:</w:t>
            </w:r>
          </w:p>
        </w:tc>
        <w:tc>
          <w:tcPr>
            <w:tcW w:w="2410" w:type="dxa"/>
          </w:tcPr>
          <w:p w14:paraId="7E913461" w14:textId="77777777" w:rsidR="007770D8" w:rsidRPr="00037A50" w:rsidRDefault="007770D8" w:rsidP="00E65799">
            <w:pPr>
              <w:spacing w:line="276" w:lineRule="auto"/>
              <w:rPr>
                <w:rFonts w:ascii="Arial" w:eastAsia="Calibri" w:hAnsi="Arial" w:cs="Arial"/>
                <w:lang w:val="mn-MN"/>
              </w:rPr>
            </w:pPr>
            <w:r w:rsidRPr="00037A50">
              <w:rPr>
                <w:rFonts w:ascii="Arial" w:eastAsia="Calibri" w:hAnsi="Arial" w:cs="Arial"/>
                <w:lang w:val="mn-MN"/>
              </w:rPr>
              <w:t>1 month before the end of the assignment</w:t>
            </w:r>
          </w:p>
        </w:tc>
      </w:tr>
    </w:tbl>
    <w:p w14:paraId="6A0E1778" w14:textId="77777777" w:rsidR="007770D8" w:rsidRPr="00037A50" w:rsidRDefault="007770D8" w:rsidP="007770D8">
      <w:pPr>
        <w:pStyle w:val="BodyText"/>
        <w:tabs>
          <w:tab w:val="left" w:pos="1541"/>
        </w:tabs>
        <w:spacing w:before="1"/>
        <w:ind w:left="0"/>
        <w:jc w:val="both"/>
        <w:rPr>
          <w:rFonts w:cs="Arial"/>
          <w:b/>
        </w:rPr>
      </w:pPr>
    </w:p>
    <w:p w14:paraId="39A73980" w14:textId="77777777" w:rsidR="007770D8" w:rsidRPr="00037A50" w:rsidRDefault="007770D8" w:rsidP="007770D8">
      <w:pPr>
        <w:pStyle w:val="BodyText"/>
        <w:tabs>
          <w:tab w:val="left" w:pos="1541"/>
        </w:tabs>
        <w:spacing w:before="1"/>
        <w:ind w:left="0"/>
        <w:jc w:val="both"/>
        <w:rPr>
          <w:rFonts w:cs="Arial"/>
          <w:b/>
        </w:rPr>
      </w:pPr>
    </w:p>
    <w:p w14:paraId="5F55B459" w14:textId="77777777" w:rsidR="007770D8" w:rsidRPr="00037A50" w:rsidRDefault="007770D8" w:rsidP="007770D8">
      <w:pPr>
        <w:pStyle w:val="BodyText"/>
        <w:tabs>
          <w:tab w:val="left" w:pos="1541"/>
        </w:tabs>
        <w:spacing w:before="1"/>
        <w:ind w:left="0"/>
        <w:jc w:val="both"/>
        <w:rPr>
          <w:rFonts w:cs="Arial"/>
          <w:b/>
        </w:rPr>
      </w:pPr>
    </w:p>
    <w:p w14:paraId="75F493CB" w14:textId="77777777" w:rsidR="007770D8" w:rsidRPr="00037A50" w:rsidRDefault="007770D8" w:rsidP="007770D8">
      <w:pPr>
        <w:pStyle w:val="BodyText"/>
        <w:tabs>
          <w:tab w:val="left" w:pos="1541"/>
        </w:tabs>
        <w:spacing w:before="1"/>
        <w:ind w:left="0"/>
        <w:jc w:val="both"/>
        <w:rPr>
          <w:rFonts w:cs="Arial"/>
          <w:b/>
        </w:rPr>
      </w:pPr>
    </w:p>
    <w:tbl>
      <w:tblPr>
        <w:tblStyle w:val="TableGrid"/>
        <w:tblW w:w="9918" w:type="dxa"/>
        <w:tblLook w:val="04A0" w:firstRow="1" w:lastRow="0" w:firstColumn="1" w:lastColumn="0" w:noHBand="0" w:noVBand="1"/>
      </w:tblPr>
      <w:tblGrid>
        <w:gridCol w:w="2547"/>
        <w:gridCol w:w="1498"/>
        <w:gridCol w:w="2160"/>
        <w:gridCol w:w="2154"/>
        <w:gridCol w:w="1559"/>
      </w:tblGrid>
      <w:tr w:rsidR="007770D8" w:rsidRPr="00037A50" w14:paraId="45B54E0B" w14:textId="77777777" w:rsidTr="00E65799">
        <w:tc>
          <w:tcPr>
            <w:tcW w:w="9918" w:type="dxa"/>
            <w:gridSpan w:val="5"/>
          </w:tcPr>
          <w:p w14:paraId="42D6CE4E" w14:textId="77777777" w:rsidR="007770D8" w:rsidRPr="00037A50" w:rsidRDefault="007770D8" w:rsidP="00E65799">
            <w:pPr>
              <w:pStyle w:val="BodyText"/>
              <w:tabs>
                <w:tab w:val="left" w:pos="1541"/>
              </w:tabs>
              <w:spacing w:before="1"/>
              <w:ind w:left="0"/>
              <w:jc w:val="both"/>
              <w:rPr>
                <w:rFonts w:cs="Arial"/>
                <w:b/>
                <w:sz w:val="20"/>
                <w:szCs w:val="20"/>
              </w:rPr>
            </w:pPr>
            <w:r w:rsidRPr="00037A50">
              <w:rPr>
                <w:rFonts w:cs="Arial"/>
                <w:b/>
                <w:sz w:val="20"/>
                <w:szCs w:val="20"/>
              </w:rPr>
              <w:t xml:space="preserve">Schedule and Places of Assignment </w:t>
            </w:r>
            <w:r w:rsidRPr="00037A50">
              <w:rPr>
                <w:rFonts w:cs="Arial"/>
                <w:bCs/>
                <w:sz w:val="20"/>
                <w:szCs w:val="20"/>
              </w:rPr>
              <w:t>(chronological and inclusive of travel)</w:t>
            </w:r>
          </w:p>
        </w:tc>
      </w:tr>
      <w:tr w:rsidR="007770D8" w:rsidRPr="00037A50" w14:paraId="52715743" w14:textId="77777777" w:rsidTr="00E65799">
        <w:tc>
          <w:tcPr>
            <w:tcW w:w="2547" w:type="dxa"/>
          </w:tcPr>
          <w:p w14:paraId="577FCF51" w14:textId="77777777" w:rsidR="007770D8" w:rsidRPr="00037A50" w:rsidRDefault="007770D8" w:rsidP="00E65799">
            <w:pPr>
              <w:pStyle w:val="BodyText"/>
              <w:tabs>
                <w:tab w:val="left" w:pos="1541"/>
              </w:tabs>
              <w:spacing w:before="1"/>
              <w:ind w:left="0"/>
              <w:jc w:val="both"/>
              <w:rPr>
                <w:rFonts w:cs="Arial"/>
                <w:b/>
                <w:sz w:val="20"/>
                <w:szCs w:val="20"/>
              </w:rPr>
            </w:pPr>
            <w:r w:rsidRPr="00037A50">
              <w:rPr>
                <w:rFonts w:cs="Arial"/>
                <w:b/>
                <w:sz w:val="20"/>
                <w:szCs w:val="20"/>
              </w:rPr>
              <w:t xml:space="preserve">City and Country </w:t>
            </w:r>
          </w:p>
        </w:tc>
        <w:tc>
          <w:tcPr>
            <w:tcW w:w="1498" w:type="dxa"/>
          </w:tcPr>
          <w:p w14:paraId="5D412FAA" w14:textId="77777777" w:rsidR="007770D8" w:rsidRPr="00037A50" w:rsidRDefault="007770D8" w:rsidP="00E65799">
            <w:pPr>
              <w:pStyle w:val="BodyText"/>
              <w:tabs>
                <w:tab w:val="left" w:pos="1541"/>
              </w:tabs>
              <w:spacing w:before="1"/>
              <w:ind w:left="0"/>
              <w:jc w:val="center"/>
              <w:rPr>
                <w:rFonts w:cs="Arial"/>
                <w:b/>
                <w:sz w:val="20"/>
                <w:szCs w:val="20"/>
              </w:rPr>
            </w:pPr>
            <w:r w:rsidRPr="00037A50">
              <w:rPr>
                <w:rFonts w:cs="Arial"/>
                <w:b/>
                <w:sz w:val="20"/>
                <w:szCs w:val="20"/>
              </w:rPr>
              <w:t>Working day</w:t>
            </w:r>
          </w:p>
        </w:tc>
        <w:tc>
          <w:tcPr>
            <w:tcW w:w="2160" w:type="dxa"/>
          </w:tcPr>
          <w:p w14:paraId="28CE7369" w14:textId="77777777" w:rsidR="007770D8" w:rsidRPr="00037A50" w:rsidRDefault="007770D8" w:rsidP="00E65799">
            <w:pPr>
              <w:pStyle w:val="BodyText"/>
              <w:tabs>
                <w:tab w:val="left" w:pos="1541"/>
              </w:tabs>
              <w:spacing w:before="1"/>
              <w:ind w:left="0"/>
              <w:jc w:val="both"/>
              <w:rPr>
                <w:rFonts w:cs="Arial"/>
                <w:b/>
                <w:sz w:val="20"/>
                <w:szCs w:val="20"/>
              </w:rPr>
            </w:pPr>
            <w:r w:rsidRPr="00037A50">
              <w:rPr>
                <w:rFonts w:cs="Arial"/>
                <w:b/>
                <w:sz w:val="20"/>
                <w:szCs w:val="20"/>
              </w:rPr>
              <w:t>Estimated Start Date</w:t>
            </w:r>
          </w:p>
        </w:tc>
        <w:tc>
          <w:tcPr>
            <w:tcW w:w="2154" w:type="dxa"/>
          </w:tcPr>
          <w:p w14:paraId="132E5724" w14:textId="77777777" w:rsidR="007770D8" w:rsidRPr="00037A50" w:rsidRDefault="007770D8" w:rsidP="00E65799">
            <w:pPr>
              <w:pStyle w:val="BodyText"/>
              <w:tabs>
                <w:tab w:val="left" w:pos="1541"/>
              </w:tabs>
              <w:spacing w:before="1"/>
              <w:ind w:left="0"/>
              <w:jc w:val="both"/>
              <w:rPr>
                <w:rFonts w:cs="Arial"/>
                <w:b/>
                <w:sz w:val="20"/>
                <w:szCs w:val="20"/>
              </w:rPr>
            </w:pPr>
            <w:r w:rsidRPr="00037A50">
              <w:rPr>
                <w:rFonts w:cs="Arial"/>
                <w:b/>
                <w:sz w:val="20"/>
                <w:szCs w:val="20"/>
              </w:rPr>
              <w:t xml:space="preserve">Estimated End Date </w:t>
            </w:r>
          </w:p>
        </w:tc>
        <w:tc>
          <w:tcPr>
            <w:tcW w:w="1559" w:type="dxa"/>
          </w:tcPr>
          <w:p w14:paraId="73D1CB4E" w14:textId="77777777" w:rsidR="007770D8" w:rsidRPr="00037A50" w:rsidRDefault="007770D8" w:rsidP="00E65799">
            <w:pPr>
              <w:pStyle w:val="BodyText"/>
              <w:tabs>
                <w:tab w:val="left" w:pos="1541"/>
              </w:tabs>
              <w:spacing w:before="1"/>
              <w:ind w:left="0"/>
              <w:jc w:val="both"/>
              <w:rPr>
                <w:rFonts w:cs="Arial"/>
                <w:b/>
                <w:sz w:val="20"/>
                <w:szCs w:val="20"/>
              </w:rPr>
            </w:pPr>
            <w:r w:rsidRPr="00037A50">
              <w:rPr>
                <w:rFonts w:cs="Arial"/>
                <w:b/>
                <w:sz w:val="20"/>
                <w:szCs w:val="20"/>
              </w:rPr>
              <w:t>Other Details</w:t>
            </w:r>
          </w:p>
        </w:tc>
      </w:tr>
      <w:tr w:rsidR="007770D8" w:rsidRPr="00037A50" w14:paraId="78E7CECB" w14:textId="77777777" w:rsidTr="00E65799">
        <w:tc>
          <w:tcPr>
            <w:tcW w:w="2547" w:type="dxa"/>
          </w:tcPr>
          <w:p w14:paraId="612D7CC8"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lastRenderedPageBreak/>
              <w:t xml:space="preserve"> Naran </w:t>
            </w:r>
            <w:proofErr w:type="spellStart"/>
            <w:r w:rsidRPr="00037A50">
              <w:rPr>
                <w:rFonts w:cs="Arial"/>
                <w:bCs/>
                <w:sz w:val="20"/>
                <w:szCs w:val="20"/>
              </w:rPr>
              <w:t>soum</w:t>
            </w:r>
            <w:proofErr w:type="spellEnd"/>
            <w:r w:rsidRPr="00037A50">
              <w:rPr>
                <w:rFonts w:cs="Arial"/>
                <w:bCs/>
                <w:sz w:val="20"/>
                <w:szCs w:val="20"/>
              </w:rPr>
              <w:t xml:space="preserve"> of Sukhbaatar </w:t>
            </w:r>
            <w:proofErr w:type="spellStart"/>
            <w:r w:rsidRPr="00037A50">
              <w:rPr>
                <w:rFonts w:cs="Arial"/>
                <w:bCs/>
                <w:sz w:val="20"/>
                <w:szCs w:val="20"/>
              </w:rPr>
              <w:t>aimag</w:t>
            </w:r>
            <w:proofErr w:type="spellEnd"/>
            <w:r w:rsidRPr="00037A50">
              <w:rPr>
                <w:rFonts w:cs="Arial"/>
                <w:bCs/>
                <w:sz w:val="20"/>
                <w:szCs w:val="20"/>
              </w:rPr>
              <w:t xml:space="preserve">, Mongolia </w:t>
            </w:r>
          </w:p>
        </w:tc>
        <w:tc>
          <w:tcPr>
            <w:tcW w:w="1498" w:type="dxa"/>
          </w:tcPr>
          <w:p w14:paraId="2918DD86" w14:textId="77777777" w:rsidR="007770D8" w:rsidRPr="00037A50" w:rsidRDefault="007770D8" w:rsidP="00E65799">
            <w:pPr>
              <w:pStyle w:val="BodyText"/>
              <w:tabs>
                <w:tab w:val="left" w:pos="1541"/>
              </w:tabs>
              <w:spacing w:before="1"/>
              <w:ind w:left="0"/>
              <w:jc w:val="center"/>
              <w:rPr>
                <w:rFonts w:cs="Arial"/>
                <w:bCs/>
                <w:sz w:val="20"/>
                <w:szCs w:val="20"/>
                <w:lang w:val="mn-MN"/>
              </w:rPr>
            </w:pPr>
            <w:r w:rsidRPr="00037A50">
              <w:rPr>
                <w:rFonts w:cs="Arial"/>
                <w:bCs/>
                <w:sz w:val="20"/>
                <w:szCs w:val="20"/>
                <w:lang w:val="mn-MN"/>
              </w:rPr>
              <w:t>50 days</w:t>
            </w:r>
          </w:p>
        </w:tc>
        <w:tc>
          <w:tcPr>
            <w:tcW w:w="2160" w:type="dxa"/>
          </w:tcPr>
          <w:p w14:paraId="39F7217E"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t>30-Dec-2024</w:t>
            </w:r>
          </w:p>
        </w:tc>
        <w:tc>
          <w:tcPr>
            <w:tcW w:w="2154" w:type="dxa"/>
          </w:tcPr>
          <w:p w14:paraId="58CCA102"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t>30-Dec-2025</w:t>
            </w:r>
          </w:p>
        </w:tc>
        <w:tc>
          <w:tcPr>
            <w:tcW w:w="1559" w:type="dxa"/>
          </w:tcPr>
          <w:p w14:paraId="3D49B972"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t>10 January 2025; 30 May 2025;</w:t>
            </w:r>
          </w:p>
          <w:p w14:paraId="505C1D95"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t>30 October 2025</w:t>
            </w:r>
          </w:p>
        </w:tc>
      </w:tr>
      <w:tr w:rsidR="007770D8" w:rsidRPr="00037A50" w14:paraId="3E825CAA" w14:textId="77777777" w:rsidTr="00E65799">
        <w:tc>
          <w:tcPr>
            <w:tcW w:w="2547" w:type="dxa"/>
          </w:tcPr>
          <w:p w14:paraId="6FF530A3" w14:textId="77777777" w:rsidR="007770D8" w:rsidRPr="00037A50" w:rsidRDefault="007770D8" w:rsidP="00E65799">
            <w:pPr>
              <w:widowControl/>
              <w:autoSpaceDE w:val="0"/>
              <w:autoSpaceDN w:val="0"/>
              <w:adjustRightInd w:val="0"/>
              <w:spacing w:line="256" w:lineRule="auto"/>
              <w:jc w:val="both"/>
              <w:rPr>
                <w:rFonts w:ascii="Arial" w:eastAsia="Times New Roman" w:hAnsi="Arial" w:cs="Arial"/>
                <w:sz w:val="20"/>
                <w:szCs w:val="20"/>
              </w:rPr>
            </w:pPr>
            <w:proofErr w:type="spellStart"/>
            <w:r w:rsidRPr="00037A50">
              <w:rPr>
                <w:rFonts w:ascii="Arial" w:eastAsia="Times New Roman" w:hAnsi="Arial" w:cs="Arial"/>
                <w:sz w:val="20"/>
                <w:szCs w:val="20"/>
              </w:rPr>
              <w:t>Chuluut</w:t>
            </w:r>
            <w:proofErr w:type="spellEnd"/>
            <w:r w:rsidRPr="00037A50">
              <w:rPr>
                <w:rFonts w:ascii="Arial" w:eastAsia="Times New Roman" w:hAnsi="Arial" w:cs="Arial"/>
                <w:sz w:val="20"/>
                <w:szCs w:val="20"/>
              </w:rPr>
              <w:t xml:space="preserve"> </w:t>
            </w:r>
            <w:proofErr w:type="spellStart"/>
            <w:r w:rsidRPr="00037A50">
              <w:rPr>
                <w:rFonts w:ascii="Arial" w:eastAsia="Times New Roman" w:hAnsi="Arial" w:cs="Arial"/>
                <w:sz w:val="20"/>
                <w:szCs w:val="20"/>
              </w:rPr>
              <w:t>soum</w:t>
            </w:r>
            <w:proofErr w:type="spellEnd"/>
            <w:r w:rsidRPr="00037A50">
              <w:rPr>
                <w:rFonts w:ascii="Arial" w:eastAsia="Times New Roman" w:hAnsi="Arial" w:cs="Arial"/>
                <w:sz w:val="20"/>
                <w:szCs w:val="20"/>
              </w:rPr>
              <w:t xml:space="preserve"> of </w:t>
            </w:r>
            <w:proofErr w:type="spellStart"/>
            <w:r w:rsidRPr="00037A50">
              <w:rPr>
                <w:rFonts w:ascii="Arial" w:eastAsia="Times New Roman" w:hAnsi="Arial" w:cs="Arial"/>
                <w:sz w:val="20"/>
                <w:szCs w:val="20"/>
              </w:rPr>
              <w:t>Arkhangai</w:t>
            </w:r>
            <w:proofErr w:type="spellEnd"/>
            <w:r w:rsidRPr="00037A50">
              <w:rPr>
                <w:rFonts w:ascii="Arial" w:eastAsia="Times New Roman" w:hAnsi="Arial" w:cs="Arial"/>
                <w:sz w:val="20"/>
                <w:szCs w:val="20"/>
              </w:rPr>
              <w:t xml:space="preserve"> </w:t>
            </w:r>
            <w:proofErr w:type="spellStart"/>
            <w:r w:rsidRPr="00037A50">
              <w:rPr>
                <w:rFonts w:ascii="Arial" w:eastAsia="Times New Roman" w:hAnsi="Arial" w:cs="Arial"/>
                <w:i/>
                <w:iCs/>
                <w:sz w:val="20"/>
                <w:szCs w:val="20"/>
              </w:rPr>
              <w:t>aimag</w:t>
            </w:r>
            <w:proofErr w:type="spellEnd"/>
            <w:r w:rsidRPr="00037A50">
              <w:rPr>
                <w:rFonts w:ascii="Arial" w:eastAsia="Times New Roman" w:hAnsi="Arial" w:cs="Arial"/>
                <w:sz w:val="20"/>
                <w:szCs w:val="20"/>
              </w:rPr>
              <w:t>, Mongolia (tbc)</w:t>
            </w:r>
          </w:p>
        </w:tc>
        <w:tc>
          <w:tcPr>
            <w:tcW w:w="1498" w:type="dxa"/>
          </w:tcPr>
          <w:p w14:paraId="2C57D6D3" w14:textId="77777777" w:rsidR="007770D8" w:rsidRPr="00037A50" w:rsidRDefault="007770D8" w:rsidP="00E65799">
            <w:pPr>
              <w:pStyle w:val="BodyText"/>
              <w:tabs>
                <w:tab w:val="left" w:pos="1541"/>
              </w:tabs>
              <w:spacing w:before="1"/>
              <w:ind w:left="0"/>
              <w:jc w:val="center"/>
              <w:rPr>
                <w:rFonts w:cs="Arial"/>
                <w:bCs/>
                <w:sz w:val="20"/>
                <w:szCs w:val="20"/>
                <w:lang w:val="mn-MN"/>
              </w:rPr>
            </w:pPr>
            <w:r w:rsidRPr="00037A50">
              <w:rPr>
                <w:rFonts w:cs="Arial"/>
                <w:bCs/>
                <w:sz w:val="20"/>
                <w:szCs w:val="20"/>
                <w:lang w:val="mn-MN"/>
              </w:rPr>
              <w:t>50 days</w:t>
            </w:r>
          </w:p>
        </w:tc>
        <w:tc>
          <w:tcPr>
            <w:tcW w:w="2160" w:type="dxa"/>
          </w:tcPr>
          <w:p w14:paraId="40D92F00"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t>30-Dec-2024</w:t>
            </w:r>
          </w:p>
        </w:tc>
        <w:tc>
          <w:tcPr>
            <w:tcW w:w="2154" w:type="dxa"/>
          </w:tcPr>
          <w:p w14:paraId="66ECDE60"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t>30-Dec-2025</w:t>
            </w:r>
          </w:p>
        </w:tc>
        <w:tc>
          <w:tcPr>
            <w:tcW w:w="1559" w:type="dxa"/>
          </w:tcPr>
          <w:p w14:paraId="281BFEBD"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t>20 January 2024; 10 June 2025;</w:t>
            </w:r>
          </w:p>
          <w:p w14:paraId="550867C9"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t>10 November 2025</w:t>
            </w:r>
          </w:p>
        </w:tc>
      </w:tr>
      <w:tr w:rsidR="007770D8" w:rsidRPr="00037A50" w14:paraId="413579E7" w14:textId="77777777" w:rsidTr="00E65799">
        <w:tc>
          <w:tcPr>
            <w:tcW w:w="2547" w:type="dxa"/>
          </w:tcPr>
          <w:p w14:paraId="2A29CD03"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t>Ulaanbaatar, Mongolia</w:t>
            </w:r>
          </w:p>
        </w:tc>
        <w:tc>
          <w:tcPr>
            <w:tcW w:w="1498" w:type="dxa"/>
          </w:tcPr>
          <w:p w14:paraId="20AAAB1B" w14:textId="77777777" w:rsidR="007770D8" w:rsidRPr="00037A50" w:rsidRDefault="007770D8" w:rsidP="00E65799">
            <w:pPr>
              <w:pStyle w:val="BodyText"/>
              <w:tabs>
                <w:tab w:val="left" w:pos="1541"/>
              </w:tabs>
              <w:spacing w:before="1"/>
              <w:ind w:left="0"/>
              <w:jc w:val="center"/>
              <w:rPr>
                <w:rFonts w:cs="Arial"/>
                <w:bCs/>
                <w:sz w:val="20"/>
                <w:szCs w:val="20"/>
                <w:lang w:val="mn-MN"/>
              </w:rPr>
            </w:pPr>
            <w:r w:rsidRPr="00037A50">
              <w:rPr>
                <w:rFonts w:cs="Arial"/>
                <w:bCs/>
                <w:sz w:val="20"/>
                <w:szCs w:val="20"/>
                <w:lang w:val="mn-MN"/>
              </w:rPr>
              <w:t>152</w:t>
            </w:r>
          </w:p>
        </w:tc>
        <w:tc>
          <w:tcPr>
            <w:tcW w:w="2160" w:type="dxa"/>
          </w:tcPr>
          <w:p w14:paraId="4E72FB6E"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t>12-Oct-2024</w:t>
            </w:r>
          </w:p>
        </w:tc>
        <w:tc>
          <w:tcPr>
            <w:tcW w:w="2154" w:type="dxa"/>
          </w:tcPr>
          <w:p w14:paraId="2C2495E3"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t>30-Dec-2025</w:t>
            </w:r>
          </w:p>
        </w:tc>
        <w:tc>
          <w:tcPr>
            <w:tcW w:w="1559" w:type="dxa"/>
          </w:tcPr>
          <w:p w14:paraId="1296E0A9"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sz w:val="20"/>
                <w:szCs w:val="20"/>
              </w:rPr>
              <w:t>-</w:t>
            </w:r>
          </w:p>
        </w:tc>
      </w:tr>
      <w:tr w:rsidR="007770D8" w:rsidRPr="00037A50" w14:paraId="2046B3A2" w14:textId="77777777" w:rsidTr="00E65799">
        <w:tc>
          <w:tcPr>
            <w:tcW w:w="2547" w:type="dxa"/>
          </w:tcPr>
          <w:p w14:paraId="3B9269D6" w14:textId="77777777" w:rsidR="007770D8" w:rsidRPr="00037A50" w:rsidRDefault="007770D8" w:rsidP="00E65799">
            <w:pPr>
              <w:pStyle w:val="BodyText"/>
              <w:tabs>
                <w:tab w:val="left" w:pos="1541"/>
              </w:tabs>
              <w:spacing w:before="1"/>
              <w:ind w:left="0"/>
              <w:jc w:val="both"/>
              <w:rPr>
                <w:rFonts w:cs="Arial"/>
                <w:b/>
                <w:sz w:val="20"/>
                <w:szCs w:val="20"/>
              </w:rPr>
            </w:pPr>
            <w:r w:rsidRPr="00037A50">
              <w:rPr>
                <w:rFonts w:cs="Arial"/>
                <w:b/>
                <w:sz w:val="20"/>
                <w:szCs w:val="20"/>
              </w:rPr>
              <w:t>Total</w:t>
            </w:r>
          </w:p>
        </w:tc>
        <w:tc>
          <w:tcPr>
            <w:tcW w:w="1498" w:type="dxa"/>
          </w:tcPr>
          <w:p w14:paraId="7AF30530" w14:textId="77777777" w:rsidR="007770D8" w:rsidRPr="00037A50" w:rsidRDefault="007770D8" w:rsidP="00E65799">
            <w:pPr>
              <w:pStyle w:val="BodyText"/>
              <w:tabs>
                <w:tab w:val="left" w:pos="1541"/>
              </w:tabs>
              <w:spacing w:before="1"/>
              <w:ind w:left="0"/>
              <w:jc w:val="center"/>
              <w:rPr>
                <w:rFonts w:cs="Arial"/>
                <w:bCs/>
                <w:sz w:val="20"/>
                <w:szCs w:val="20"/>
              </w:rPr>
            </w:pPr>
            <w:r w:rsidRPr="00037A50">
              <w:rPr>
                <w:rFonts w:cs="Arial"/>
                <w:bCs/>
                <w:sz w:val="20"/>
                <w:szCs w:val="20"/>
              </w:rPr>
              <w:t>252</w:t>
            </w:r>
          </w:p>
        </w:tc>
        <w:tc>
          <w:tcPr>
            <w:tcW w:w="5873" w:type="dxa"/>
            <w:gridSpan w:val="3"/>
          </w:tcPr>
          <w:p w14:paraId="581B0975" w14:textId="77777777" w:rsidR="007770D8" w:rsidRPr="00037A50" w:rsidRDefault="007770D8" w:rsidP="00E65799">
            <w:pPr>
              <w:pStyle w:val="BodyText"/>
              <w:tabs>
                <w:tab w:val="left" w:pos="1541"/>
              </w:tabs>
              <w:spacing w:before="1"/>
              <w:ind w:left="0"/>
              <w:jc w:val="both"/>
              <w:rPr>
                <w:rFonts w:cs="Arial"/>
                <w:bCs/>
                <w:sz w:val="20"/>
                <w:szCs w:val="20"/>
              </w:rPr>
            </w:pPr>
            <w:r w:rsidRPr="00037A50">
              <w:rPr>
                <w:rFonts w:cs="Arial"/>
                <w:bCs/>
                <w:i/>
                <w:iCs/>
                <w:sz w:val="20"/>
                <w:szCs w:val="20"/>
              </w:rPr>
              <w:t>Continuous</w:t>
            </w:r>
            <w:r w:rsidRPr="00037A50">
              <w:rPr>
                <w:rFonts w:cs="Arial"/>
                <w:bCs/>
                <w:sz w:val="20"/>
                <w:szCs w:val="20"/>
              </w:rPr>
              <w:t>; 12 person-months</w:t>
            </w:r>
          </w:p>
        </w:tc>
      </w:tr>
    </w:tbl>
    <w:p w14:paraId="21A0A794" w14:textId="77777777" w:rsidR="00AB466B" w:rsidRPr="00AB466B" w:rsidRDefault="00AB466B" w:rsidP="00AB466B">
      <w:pPr>
        <w:pStyle w:val="BodyText"/>
        <w:tabs>
          <w:tab w:val="left" w:pos="426"/>
        </w:tabs>
        <w:spacing w:before="1"/>
        <w:ind w:left="720"/>
        <w:jc w:val="both"/>
        <w:rPr>
          <w:rFonts w:cs="Arial"/>
          <w:bCs/>
        </w:rPr>
      </w:pPr>
    </w:p>
    <w:p w14:paraId="1F7E351D" w14:textId="326CF4D5" w:rsidR="00AB466B" w:rsidRPr="00263417" w:rsidRDefault="00AB466B" w:rsidP="00AB466B">
      <w:pPr>
        <w:jc w:val="both"/>
        <w:rPr>
          <w:rFonts w:ascii="Arial" w:hAnsi="Arial" w:cs="Arial"/>
        </w:rPr>
      </w:pPr>
      <w:r w:rsidRPr="00DD4299">
        <w:rPr>
          <w:rFonts w:ascii="Arial" w:eastAsia="Arial" w:hAnsi="Arial" w:cs="Arial"/>
          <w:color w:val="333333"/>
          <w:shd w:val="clear" w:color="auto" w:fill="FFFFFF"/>
        </w:rPr>
        <w:t xml:space="preserve">Interested </w:t>
      </w:r>
      <w:r>
        <w:rPr>
          <w:rFonts w:ascii="Arial" w:eastAsia="Arial" w:hAnsi="Arial" w:cs="Arial"/>
          <w:color w:val="333333"/>
          <w:shd w:val="clear" w:color="auto" w:fill="FFFFFF"/>
        </w:rPr>
        <w:t>firms</w:t>
      </w:r>
      <w:r w:rsidRPr="00DD4299">
        <w:rPr>
          <w:rFonts w:ascii="Arial" w:eastAsia="Arial" w:hAnsi="Arial" w:cs="Arial"/>
          <w:color w:val="333333"/>
          <w:shd w:val="clear" w:color="auto" w:fill="FFFFFF"/>
        </w:rPr>
        <w:t xml:space="preserve"> should submit their </w:t>
      </w:r>
      <w:r>
        <w:rPr>
          <w:rFonts w:ascii="Arial" w:eastAsia="Arial" w:hAnsi="Arial" w:cs="Arial"/>
          <w:color w:val="333333"/>
          <w:shd w:val="clear" w:color="auto" w:fill="FFFFFF"/>
        </w:rPr>
        <w:t xml:space="preserve">EOI and </w:t>
      </w:r>
      <w:r w:rsidRPr="00DD4299">
        <w:rPr>
          <w:rFonts w:ascii="Arial" w:eastAsia="Arial" w:hAnsi="Arial" w:cs="Arial"/>
          <w:color w:val="333333"/>
          <w:shd w:val="clear" w:color="auto" w:fill="FFFFFF"/>
        </w:rPr>
        <w:t xml:space="preserve">materials through the ADB Consultant Management System before 11:59 </w:t>
      </w:r>
      <w:r>
        <w:rPr>
          <w:rFonts w:ascii="Arial" w:eastAsia="Arial" w:hAnsi="Arial" w:cs="Arial"/>
          <w:color w:val="333333"/>
          <w:shd w:val="clear" w:color="auto" w:fill="FFFFFF"/>
        </w:rPr>
        <w:t>P</w:t>
      </w:r>
      <w:r w:rsidRPr="00DD4299">
        <w:rPr>
          <w:rFonts w:ascii="Arial" w:eastAsia="Arial" w:hAnsi="Arial" w:cs="Arial"/>
          <w:color w:val="333333"/>
          <w:shd w:val="clear" w:color="auto" w:fill="FFFFFF"/>
        </w:rPr>
        <w:t>.</w:t>
      </w:r>
      <w:r>
        <w:rPr>
          <w:rFonts w:ascii="Arial" w:eastAsia="Arial" w:hAnsi="Arial" w:cs="Arial"/>
          <w:color w:val="333333"/>
          <w:shd w:val="clear" w:color="auto" w:fill="FFFFFF"/>
        </w:rPr>
        <w:t>M</w:t>
      </w:r>
      <w:r w:rsidRPr="00DD4299">
        <w:rPr>
          <w:rFonts w:ascii="Arial" w:eastAsia="Arial" w:hAnsi="Arial" w:cs="Arial"/>
          <w:color w:val="333333"/>
          <w:shd w:val="clear" w:color="auto" w:fill="FFFFFF"/>
        </w:rPr>
        <w:t xml:space="preserve">. on </w:t>
      </w:r>
      <w:r>
        <w:rPr>
          <w:rFonts w:ascii="Arial" w:eastAsia="Arial" w:hAnsi="Arial" w:cs="Arial"/>
          <w:color w:val="333333"/>
          <w:shd w:val="clear" w:color="auto" w:fill="FFFFFF"/>
        </w:rPr>
        <w:t>September</w:t>
      </w:r>
      <w:r w:rsidRPr="00DD4299">
        <w:rPr>
          <w:rFonts w:ascii="Arial" w:eastAsia="Arial" w:hAnsi="Arial" w:cs="Arial"/>
          <w:color w:val="333333"/>
          <w:shd w:val="clear" w:color="auto" w:fill="FFFFFF"/>
        </w:rPr>
        <w:t xml:space="preserve"> 1</w:t>
      </w:r>
      <w:r>
        <w:rPr>
          <w:rFonts w:ascii="Arial" w:eastAsia="Arial" w:hAnsi="Arial" w:cs="Arial"/>
          <w:color w:val="333333"/>
          <w:shd w:val="clear" w:color="auto" w:fill="FFFFFF"/>
        </w:rPr>
        <w:t>0</w:t>
      </w:r>
      <w:r w:rsidRPr="00DD4299">
        <w:rPr>
          <w:rFonts w:ascii="Arial" w:eastAsia="Arial" w:hAnsi="Arial" w:cs="Arial"/>
          <w:color w:val="333333"/>
          <w:shd w:val="clear" w:color="auto" w:fill="FFFFFF"/>
        </w:rPr>
        <w:t>, 2024.</w:t>
      </w:r>
    </w:p>
    <w:p w14:paraId="47C851BB" w14:textId="77777777" w:rsidR="00AB466B" w:rsidRDefault="00AB466B" w:rsidP="00AB466B">
      <w:pPr>
        <w:pStyle w:val="BodyText"/>
        <w:tabs>
          <w:tab w:val="left" w:pos="1541"/>
        </w:tabs>
        <w:spacing w:before="1"/>
        <w:ind w:left="0"/>
        <w:jc w:val="both"/>
        <w:rPr>
          <w:rFonts w:cs="Arial"/>
          <w:b/>
        </w:rPr>
      </w:pPr>
    </w:p>
    <w:tbl>
      <w:tblPr>
        <w:tblW w:w="0" w:type="auto"/>
        <w:tblCellSpacing w:w="0" w:type="dxa"/>
        <w:shd w:val="clear" w:color="auto" w:fill="EAEFF5"/>
        <w:tblCellMar>
          <w:left w:w="0" w:type="dxa"/>
          <w:right w:w="0" w:type="dxa"/>
        </w:tblCellMar>
        <w:tblLook w:val="04A0" w:firstRow="1" w:lastRow="0" w:firstColumn="1" w:lastColumn="0" w:noHBand="0" w:noVBand="1"/>
      </w:tblPr>
      <w:tblGrid>
        <w:gridCol w:w="7707"/>
        <w:gridCol w:w="6"/>
      </w:tblGrid>
      <w:tr w:rsidR="000660CF" w:rsidRPr="000660CF" w14:paraId="71CCE7B6" w14:textId="77777777" w:rsidTr="000660CF">
        <w:trPr>
          <w:gridAfter w:val="1"/>
          <w:tblCellSpacing w:w="0" w:type="dxa"/>
        </w:trPr>
        <w:tc>
          <w:tcPr>
            <w:tcW w:w="0" w:type="auto"/>
            <w:shd w:val="clear" w:color="auto" w:fill="EAEFF5"/>
            <w:hideMark/>
          </w:tcPr>
          <w:p w14:paraId="47004E69" w14:textId="77777777" w:rsidR="000660CF" w:rsidRPr="000660CF" w:rsidRDefault="000660CF" w:rsidP="000660CF">
            <w:pPr>
              <w:widowControl/>
              <w:rPr>
                <w:rFonts w:ascii="Tahoma" w:eastAsia="Times New Roman" w:hAnsi="Tahoma" w:cs="Tahoma"/>
                <w:sz w:val="24"/>
                <w:szCs w:val="24"/>
                <w:lang w:eastAsia="zh-CN"/>
              </w:rPr>
            </w:pPr>
            <w:r w:rsidRPr="000660CF">
              <w:rPr>
                <w:rFonts w:ascii="Tahoma" w:eastAsia="Times New Roman" w:hAnsi="Tahoma" w:cs="Tahoma"/>
                <w:b/>
                <w:bCs/>
                <w:color w:val="3C3C3C"/>
                <w:sz w:val="18"/>
                <w:szCs w:val="18"/>
                <w:lang w:eastAsia="zh-CN"/>
              </w:rPr>
              <w:t>https://selfservice.adb.org/OA_HTML/adb/xxcrs/jsp/ADBCsrnFwd.jsp?sel=202296</w:t>
            </w:r>
            <w:r w:rsidRPr="000660CF">
              <w:rPr>
                <w:rFonts w:ascii="Tahoma" w:eastAsia="Times New Roman" w:hAnsi="Tahoma" w:cs="Tahoma"/>
                <w:noProof/>
                <w:sz w:val="24"/>
                <w:szCs w:val="24"/>
                <w:lang w:eastAsia="zh-CN"/>
              </w:rPr>
              <w:drawing>
                <wp:inline distT="0" distB="0" distL="0" distR="0" wp14:anchorId="0D89D14B" wp14:editId="7B2EE7D5">
                  <wp:extent cx="44450" cy="4445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450" cy="44450"/>
                          </a:xfrm>
                          <a:prstGeom prst="rect">
                            <a:avLst/>
                          </a:prstGeom>
                          <a:noFill/>
                          <a:ln>
                            <a:noFill/>
                          </a:ln>
                        </pic:spPr>
                      </pic:pic>
                    </a:graphicData>
                  </a:graphic>
                </wp:inline>
              </w:drawing>
            </w:r>
          </w:p>
        </w:tc>
      </w:tr>
      <w:tr w:rsidR="000660CF" w:rsidRPr="000660CF" w14:paraId="3C43BBD6" w14:textId="77777777" w:rsidTr="000660CF">
        <w:trPr>
          <w:tblCellSpacing w:w="0" w:type="dxa"/>
        </w:trPr>
        <w:tc>
          <w:tcPr>
            <w:tcW w:w="0" w:type="auto"/>
            <w:shd w:val="clear" w:color="auto" w:fill="EAEFF5"/>
            <w:vAlign w:val="center"/>
            <w:hideMark/>
          </w:tcPr>
          <w:p w14:paraId="5CE21B97" w14:textId="77777777" w:rsidR="000660CF" w:rsidRPr="000660CF" w:rsidRDefault="000660CF" w:rsidP="000660CF">
            <w:pPr>
              <w:widowControl/>
              <w:rPr>
                <w:rFonts w:ascii="Tahoma" w:eastAsia="Times New Roman" w:hAnsi="Tahoma" w:cs="Tahoma"/>
                <w:sz w:val="24"/>
                <w:szCs w:val="24"/>
                <w:lang w:eastAsia="zh-CN"/>
              </w:rPr>
            </w:pPr>
          </w:p>
        </w:tc>
        <w:tc>
          <w:tcPr>
            <w:tcW w:w="0" w:type="auto"/>
            <w:shd w:val="clear" w:color="auto" w:fill="EAEFF5"/>
            <w:vAlign w:val="center"/>
            <w:hideMark/>
          </w:tcPr>
          <w:p w14:paraId="69494E0A" w14:textId="1E617448" w:rsidR="000660CF" w:rsidRPr="000660CF" w:rsidRDefault="000660CF" w:rsidP="000660CF">
            <w:pPr>
              <w:widowControl/>
              <w:rPr>
                <w:rFonts w:ascii="Tahoma" w:eastAsia="Times New Roman" w:hAnsi="Tahoma" w:cs="Tahoma"/>
                <w:sz w:val="24"/>
                <w:szCs w:val="24"/>
                <w:lang w:eastAsia="zh-CN"/>
              </w:rPr>
            </w:pPr>
          </w:p>
        </w:tc>
      </w:tr>
    </w:tbl>
    <w:p w14:paraId="3A854A57" w14:textId="77777777" w:rsidR="00AB466B" w:rsidRDefault="00AB466B" w:rsidP="00AB466B">
      <w:pPr>
        <w:pStyle w:val="BodyText"/>
        <w:tabs>
          <w:tab w:val="left" w:pos="1541"/>
        </w:tabs>
        <w:spacing w:before="1"/>
        <w:ind w:left="0"/>
        <w:jc w:val="both"/>
        <w:rPr>
          <w:rFonts w:cs="Arial"/>
          <w:b/>
        </w:rPr>
      </w:pPr>
    </w:p>
    <w:p w14:paraId="6EDA2EF8" w14:textId="77777777" w:rsidR="00F73BDC" w:rsidRPr="00F73BDC" w:rsidRDefault="00F73BDC" w:rsidP="00AB466B">
      <w:pPr>
        <w:pStyle w:val="BodyText"/>
        <w:spacing w:before="1"/>
        <w:ind w:left="0"/>
        <w:jc w:val="both"/>
        <w:rPr>
          <w:rFonts w:cs="Arial"/>
          <w:b/>
        </w:rPr>
      </w:pPr>
    </w:p>
    <w:sectPr w:rsidR="00F73BDC" w:rsidRPr="00F73BDC" w:rsidSect="00943BB1">
      <w:footerReference w:type="even" r:id="rId14"/>
      <w:footerReference w:type="default" r:id="rId15"/>
      <w:footerReference w:type="first" r:id="rId16"/>
      <w:pgSz w:w="11906" w:h="16838" w:code="9"/>
      <w:pgMar w:top="990" w:right="92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76146B" w14:textId="77777777" w:rsidR="009C18A0" w:rsidRDefault="009C18A0" w:rsidP="000813B7">
      <w:r>
        <w:separator/>
      </w:r>
    </w:p>
  </w:endnote>
  <w:endnote w:type="continuationSeparator" w:id="0">
    <w:p w14:paraId="28355D0E" w14:textId="77777777" w:rsidR="009C18A0" w:rsidRDefault="009C18A0" w:rsidP="000813B7">
      <w:r>
        <w:continuationSeparator/>
      </w:r>
    </w:p>
  </w:endnote>
  <w:endnote w:type="continuationNotice" w:id="1">
    <w:p w14:paraId="7D39BCE5" w14:textId="77777777" w:rsidR="009C18A0" w:rsidRDefault="009C18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000C2" w14:textId="72AA7597" w:rsidR="00AA5C48" w:rsidRDefault="00AA5C48">
    <w:pPr>
      <w:pStyle w:val="Footer"/>
    </w:pPr>
    <w:r>
      <w:rPr>
        <w:noProof/>
      </w:rPr>
      <mc:AlternateContent>
        <mc:Choice Requires="wps">
          <w:drawing>
            <wp:anchor distT="0" distB="0" distL="0" distR="0" simplePos="0" relativeHeight="251658241" behindDoc="0" locked="0" layoutInCell="1" allowOverlap="1" wp14:anchorId="106E14F3" wp14:editId="508A4852">
              <wp:simplePos x="635" y="635"/>
              <wp:positionH relativeFrom="page">
                <wp:align>left</wp:align>
              </wp:positionH>
              <wp:positionV relativeFrom="page">
                <wp:align>bottom</wp:align>
              </wp:positionV>
              <wp:extent cx="443865" cy="443865"/>
              <wp:effectExtent l="0" t="0" r="2540" b="0"/>
              <wp:wrapNone/>
              <wp:docPr id="787215341" name="Text Box 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21CA69" w14:textId="035EEC60" w:rsidR="00AA5C48" w:rsidRPr="00AA5C48" w:rsidRDefault="00AA5C48" w:rsidP="00AA5C48">
                          <w:pPr>
                            <w:rPr>
                              <w:rFonts w:ascii="Calibri" w:eastAsia="Calibri" w:hAnsi="Calibri" w:cs="Calibri"/>
                              <w:noProof/>
                              <w:color w:val="000000"/>
                              <w:sz w:val="18"/>
                              <w:szCs w:val="18"/>
                            </w:rPr>
                          </w:pPr>
                          <w:r w:rsidRPr="00AA5C48">
                            <w:rPr>
                              <w:rFonts w:ascii="Calibri" w:eastAsia="Calibri" w:hAnsi="Calibri" w:cs="Calibri"/>
                              <w:noProof/>
                              <w:color w:val="000000"/>
                              <w:sz w:val="18"/>
                              <w:szCs w:val="18"/>
                            </w:rPr>
                            <w:t>INTERNAL. This information is accessible to ADB Management and staff. It may be shared outside ADB with appropriate permission.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06E14F3" id="_x0000_t202" coordsize="21600,21600" o:spt="202" path="m,l,21600r21600,l21600,xe">
              <v:stroke joinstyle="miter"/>
              <v:path gradientshapeok="t" o:connecttype="rect"/>
            </v:shapetype>
            <v:shape id="Text Box 2" o:spid="_x0000_s1026" type="#_x0000_t202" alt="INTERNAL. This information is accessible to ADB Management and staff. It may be shared outside ADB with appropriate permission."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3821CA69" w14:textId="035EEC60" w:rsidR="00AA5C48" w:rsidRPr="00AA5C48" w:rsidRDefault="00AA5C48" w:rsidP="00AA5C48">
                    <w:pPr>
                      <w:rPr>
                        <w:rFonts w:ascii="Calibri" w:eastAsia="Calibri" w:hAnsi="Calibri" w:cs="Calibri"/>
                        <w:noProof/>
                        <w:color w:val="000000"/>
                        <w:sz w:val="18"/>
                        <w:szCs w:val="18"/>
                      </w:rPr>
                    </w:pPr>
                    <w:r w:rsidRPr="00AA5C48">
                      <w:rPr>
                        <w:rFonts w:ascii="Calibri" w:eastAsia="Calibri" w:hAnsi="Calibri" w:cs="Calibri"/>
                        <w:noProof/>
                        <w:color w:val="000000"/>
                        <w:sz w:val="18"/>
                        <w:szCs w:val="18"/>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4CA5F" w14:textId="392ABD0F" w:rsidR="000813B7" w:rsidRDefault="00AA5C48">
    <w:pPr>
      <w:pStyle w:val="Footer"/>
      <w:jc w:val="right"/>
    </w:pPr>
    <w:r>
      <w:rPr>
        <w:noProof/>
      </w:rPr>
      <mc:AlternateContent>
        <mc:Choice Requires="wps">
          <w:drawing>
            <wp:anchor distT="0" distB="0" distL="0" distR="0" simplePos="0" relativeHeight="251658242" behindDoc="0" locked="0" layoutInCell="1" allowOverlap="1" wp14:anchorId="37A3BD58" wp14:editId="46ED46C8">
              <wp:simplePos x="635" y="635"/>
              <wp:positionH relativeFrom="page">
                <wp:align>left</wp:align>
              </wp:positionH>
              <wp:positionV relativeFrom="page">
                <wp:align>bottom</wp:align>
              </wp:positionV>
              <wp:extent cx="443865" cy="443865"/>
              <wp:effectExtent l="0" t="0" r="2540" b="0"/>
              <wp:wrapNone/>
              <wp:docPr id="563914535" name="Text Box 3"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D7B29AA" w14:textId="3AA7D561" w:rsidR="00AA5C48" w:rsidRPr="00AA5C48" w:rsidRDefault="00AA5C48" w:rsidP="00AA5C48">
                          <w:pPr>
                            <w:rPr>
                              <w:rFonts w:ascii="Calibri" w:eastAsia="Calibri" w:hAnsi="Calibri" w:cs="Calibri"/>
                              <w:noProof/>
                              <w:color w:val="000000"/>
                              <w:sz w:val="18"/>
                              <w:szCs w:val="18"/>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7A3BD58" id="_x0000_t202" coordsize="21600,21600" o:spt="202" path="m,l,21600r21600,l21600,xe">
              <v:stroke joinstyle="miter"/>
              <v:path gradientshapeok="t" o:connecttype="rect"/>
            </v:shapetype>
            <v:shape id="Text Box 3" o:spid="_x0000_s1027" type="#_x0000_t202" alt="INTERNAL. This information is accessible to ADB Management and staff. It may be shared outside ADB with appropriate permission." style="position:absolute;left:0;text-align:left;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1D7B29AA" w14:textId="3AA7D561" w:rsidR="00AA5C48" w:rsidRPr="00AA5C48" w:rsidRDefault="00AA5C48" w:rsidP="00AA5C48">
                    <w:pPr>
                      <w:rPr>
                        <w:rFonts w:ascii="Calibri" w:eastAsia="Calibri" w:hAnsi="Calibri" w:cs="Calibri"/>
                        <w:noProof/>
                        <w:color w:val="000000"/>
                        <w:sz w:val="18"/>
                        <w:szCs w:val="18"/>
                      </w:rPr>
                    </w:pPr>
                  </w:p>
                </w:txbxContent>
              </v:textbox>
              <w10:wrap anchorx="page" anchory="page"/>
            </v:shape>
          </w:pict>
        </mc:Fallback>
      </mc:AlternateContent>
    </w:r>
    <w:sdt>
      <w:sdtPr>
        <w:id w:val="693049639"/>
        <w:docPartObj>
          <w:docPartGallery w:val="Page Numbers (Bottom of Page)"/>
          <w:docPartUnique/>
        </w:docPartObj>
      </w:sdtPr>
      <w:sdtEndPr>
        <w:rPr>
          <w:noProof/>
        </w:rPr>
      </w:sdtEndPr>
      <w:sdtContent>
        <w:r w:rsidR="000813B7">
          <w:fldChar w:fldCharType="begin"/>
        </w:r>
        <w:r w:rsidR="000813B7">
          <w:instrText xml:space="preserve"> PAGE   \* MERGEFORMAT </w:instrText>
        </w:r>
        <w:r w:rsidR="000813B7">
          <w:fldChar w:fldCharType="separate"/>
        </w:r>
        <w:r w:rsidR="000813B7">
          <w:rPr>
            <w:noProof/>
          </w:rPr>
          <w:t>1</w:t>
        </w:r>
        <w:r w:rsidR="000813B7">
          <w:rPr>
            <w:noProof/>
          </w:rPr>
          <w:fldChar w:fldCharType="end"/>
        </w:r>
      </w:sdtContent>
    </w:sdt>
  </w:p>
  <w:p w14:paraId="3CE48E4E" w14:textId="77777777" w:rsidR="000813B7" w:rsidRDefault="000813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70119" w14:textId="0A35D406" w:rsidR="00AA5C48" w:rsidRDefault="00AA5C48">
    <w:pPr>
      <w:pStyle w:val="Footer"/>
    </w:pPr>
    <w:r>
      <w:rPr>
        <w:noProof/>
      </w:rPr>
      <mc:AlternateContent>
        <mc:Choice Requires="wps">
          <w:drawing>
            <wp:anchor distT="0" distB="0" distL="0" distR="0" simplePos="0" relativeHeight="251658240" behindDoc="0" locked="0" layoutInCell="1" allowOverlap="1" wp14:anchorId="4E13902B" wp14:editId="168D91BC">
              <wp:simplePos x="635" y="635"/>
              <wp:positionH relativeFrom="page">
                <wp:align>left</wp:align>
              </wp:positionH>
              <wp:positionV relativeFrom="page">
                <wp:align>bottom</wp:align>
              </wp:positionV>
              <wp:extent cx="443865" cy="443865"/>
              <wp:effectExtent l="0" t="0" r="2540" b="0"/>
              <wp:wrapNone/>
              <wp:docPr id="1337227006" name="Text Box 1"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8A2B62" w14:textId="62AF2E6F" w:rsidR="00AA5C48" w:rsidRPr="00AA5C48" w:rsidRDefault="00AA5C48" w:rsidP="00AA5C48">
                          <w:pPr>
                            <w:rPr>
                              <w:rFonts w:ascii="Calibri" w:eastAsia="Calibri" w:hAnsi="Calibri" w:cs="Calibri"/>
                              <w:noProof/>
                              <w:color w:val="000000"/>
                              <w:sz w:val="18"/>
                              <w:szCs w:val="18"/>
                            </w:rPr>
                          </w:pPr>
                          <w:r w:rsidRPr="00AA5C48">
                            <w:rPr>
                              <w:rFonts w:ascii="Calibri" w:eastAsia="Calibri" w:hAnsi="Calibri" w:cs="Calibri"/>
                              <w:noProof/>
                              <w:color w:val="000000"/>
                              <w:sz w:val="18"/>
                              <w:szCs w:val="18"/>
                            </w:rPr>
                            <w:t>INTERNAL. This information is accessible to ADB Management and staff. It may be shared outside ADB with appropriate permission.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13902B" id="_x0000_t202" coordsize="21600,21600" o:spt="202" path="m,l,21600r21600,l21600,xe">
              <v:stroke joinstyle="miter"/>
              <v:path gradientshapeok="t" o:connecttype="rect"/>
            </v:shapetype>
            <v:shape id="Text Box 1" o:spid="_x0000_s1028" type="#_x0000_t202" alt="INTERNAL. This information is accessible to ADB Management and staff. It may be shared outside ADB with appropriate permission."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2F8A2B62" w14:textId="62AF2E6F" w:rsidR="00AA5C48" w:rsidRPr="00AA5C48" w:rsidRDefault="00AA5C48" w:rsidP="00AA5C48">
                    <w:pPr>
                      <w:rPr>
                        <w:rFonts w:ascii="Calibri" w:eastAsia="Calibri" w:hAnsi="Calibri" w:cs="Calibri"/>
                        <w:noProof/>
                        <w:color w:val="000000"/>
                        <w:sz w:val="18"/>
                        <w:szCs w:val="18"/>
                      </w:rPr>
                    </w:pPr>
                    <w:r w:rsidRPr="00AA5C48">
                      <w:rPr>
                        <w:rFonts w:ascii="Calibri" w:eastAsia="Calibri" w:hAnsi="Calibri" w:cs="Calibri"/>
                        <w:noProof/>
                        <w:color w:val="000000"/>
                        <w:sz w:val="18"/>
                        <w:szCs w:val="18"/>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A0E74F" w14:textId="77777777" w:rsidR="009C18A0" w:rsidRDefault="009C18A0" w:rsidP="000813B7">
      <w:r>
        <w:separator/>
      </w:r>
    </w:p>
  </w:footnote>
  <w:footnote w:type="continuationSeparator" w:id="0">
    <w:p w14:paraId="232B4D82" w14:textId="77777777" w:rsidR="009C18A0" w:rsidRDefault="009C18A0" w:rsidP="000813B7">
      <w:r>
        <w:continuationSeparator/>
      </w:r>
    </w:p>
  </w:footnote>
  <w:footnote w:type="continuationNotice" w:id="1">
    <w:p w14:paraId="4830EBC6" w14:textId="77777777" w:rsidR="009C18A0" w:rsidRDefault="009C18A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0C0888F"/>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6725CA"/>
    <w:multiLevelType w:val="hybridMultilevel"/>
    <w:tmpl w:val="9F4E096E"/>
    <w:lvl w:ilvl="0" w:tplc="37284BC0">
      <w:start w:val="1"/>
      <w:numFmt w:val="decimal"/>
      <w:lvlText w:val="%1."/>
      <w:lvlJc w:val="left"/>
      <w:pPr>
        <w:ind w:left="1080" w:hanging="360"/>
      </w:pPr>
      <w:rPr>
        <w:rFonts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3065F9"/>
    <w:multiLevelType w:val="hybridMultilevel"/>
    <w:tmpl w:val="C4767690"/>
    <w:lvl w:ilvl="0" w:tplc="3F786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D0E35"/>
    <w:multiLevelType w:val="hybridMultilevel"/>
    <w:tmpl w:val="8984EE66"/>
    <w:lvl w:ilvl="0" w:tplc="670212A0">
      <w:start w:val="1"/>
      <w:numFmt w:val="lowerRoman"/>
      <w:lvlText w:val="(%1)"/>
      <w:lvlJc w:val="left"/>
      <w:pPr>
        <w:ind w:left="1540" w:hanging="720"/>
      </w:pPr>
      <w:rPr>
        <w:rFonts w:ascii="Arial" w:eastAsia="Arial" w:hAnsi="Arial" w:hint="default"/>
        <w:sz w:val="22"/>
        <w:szCs w:val="22"/>
      </w:rPr>
    </w:lvl>
    <w:lvl w:ilvl="1" w:tplc="F23EFD82">
      <w:start w:val="1"/>
      <w:numFmt w:val="bullet"/>
      <w:lvlText w:val="•"/>
      <w:lvlJc w:val="left"/>
      <w:pPr>
        <w:ind w:left="2344" w:hanging="720"/>
      </w:pPr>
      <w:rPr>
        <w:rFonts w:hint="default"/>
      </w:rPr>
    </w:lvl>
    <w:lvl w:ilvl="2" w:tplc="11065CDA">
      <w:start w:val="1"/>
      <w:numFmt w:val="bullet"/>
      <w:lvlText w:val="•"/>
      <w:lvlJc w:val="left"/>
      <w:pPr>
        <w:ind w:left="3148" w:hanging="720"/>
      </w:pPr>
      <w:rPr>
        <w:rFonts w:hint="default"/>
      </w:rPr>
    </w:lvl>
    <w:lvl w:ilvl="3" w:tplc="6A24713C">
      <w:start w:val="1"/>
      <w:numFmt w:val="bullet"/>
      <w:lvlText w:val="•"/>
      <w:lvlJc w:val="left"/>
      <w:pPr>
        <w:ind w:left="3952" w:hanging="720"/>
      </w:pPr>
      <w:rPr>
        <w:rFonts w:hint="default"/>
      </w:rPr>
    </w:lvl>
    <w:lvl w:ilvl="4" w:tplc="784EC228">
      <w:start w:val="1"/>
      <w:numFmt w:val="bullet"/>
      <w:lvlText w:val="•"/>
      <w:lvlJc w:val="left"/>
      <w:pPr>
        <w:ind w:left="4756" w:hanging="720"/>
      </w:pPr>
      <w:rPr>
        <w:rFonts w:hint="default"/>
      </w:rPr>
    </w:lvl>
    <w:lvl w:ilvl="5" w:tplc="1E4EECE8">
      <w:start w:val="1"/>
      <w:numFmt w:val="bullet"/>
      <w:lvlText w:val="•"/>
      <w:lvlJc w:val="left"/>
      <w:pPr>
        <w:ind w:left="5560" w:hanging="720"/>
      </w:pPr>
      <w:rPr>
        <w:rFonts w:hint="default"/>
      </w:rPr>
    </w:lvl>
    <w:lvl w:ilvl="6" w:tplc="20469FCC">
      <w:start w:val="1"/>
      <w:numFmt w:val="bullet"/>
      <w:lvlText w:val="•"/>
      <w:lvlJc w:val="left"/>
      <w:pPr>
        <w:ind w:left="6364" w:hanging="720"/>
      </w:pPr>
      <w:rPr>
        <w:rFonts w:hint="default"/>
      </w:rPr>
    </w:lvl>
    <w:lvl w:ilvl="7" w:tplc="F53EF964">
      <w:start w:val="1"/>
      <w:numFmt w:val="bullet"/>
      <w:lvlText w:val="•"/>
      <w:lvlJc w:val="left"/>
      <w:pPr>
        <w:ind w:left="7168" w:hanging="720"/>
      </w:pPr>
      <w:rPr>
        <w:rFonts w:hint="default"/>
      </w:rPr>
    </w:lvl>
    <w:lvl w:ilvl="8" w:tplc="34368CDA">
      <w:start w:val="1"/>
      <w:numFmt w:val="bullet"/>
      <w:lvlText w:val="•"/>
      <w:lvlJc w:val="left"/>
      <w:pPr>
        <w:ind w:left="7972" w:hanging="720"/>
      </w:pPr>
      <w:rPr>
        <w:rFonts w:hint="default"/>
      </w:rPr>
    </w:lvl>
  </w:abstractNum>
  <w:abstractNum w:abstractNumId="4" w15:restartNumberingAfterBreak="0">
    <w:nsid w:val="0BFB3D00"/>
    <w:multiLevelType w:val="hybridMultilevel"/>
    <w:tmpl w:val="018CAF0A"/>
    <w:lvl w:ilvl="0" w:tplc="9754EE0C">
      <w:start w:val="1"/>
      <w:numFmt w:val="decimal"/>
      <w:lvlText w:val="%1."/>
      <w:lvlJc w:val="left"/>
      <w:pPr>
        <w:ind w:left="620" w:hanging="360"/>
      </w:pPr>
      <w:rPr>
        <w:rFonts w:hint="default"/>
      </w:rPr>
    </w:lvl>
    <w:lvl w:ilvl="1" w:tplc="04090019" w:tentative="1">
      <w:start w:val="1"/>
      <w:numFmt w:val="lowerLetter"/>
      <w:lvlText w:val="%2."/>
      <w:lvlJc w:val="left"/>
      <w:pPr>
        <w:ind w:left="1340" w:hanging="360"/>
      </w:pPr>
    </w:lvl>
    <w:lvl w:ilvl="2" w:tplc="0409001B" w:tentative="1">
      <w:start w:val="1"/>
      <w:numFmt w:val="lowerRoman"/>
      <w:lvlText w:val="%3."/>
      <w:lvlJc w:val="right"/>
      <w:pPr>
        <w:ind w:left="2060" w:hanging="180"/>
      </w:pPr>
    </w:lvl>
    <w:lvl w:ilvl="3" w:tplc="0409000F" w:tentative="1">
      <w:start w:val="1"/>
      <w:numFmt w:val="decimal"/>
      <w:lvlText w:val="%4."/>
      <w:lvlJc w:val="left"/>
      <w:pPr>
        <w:ind w:left="2780" w:hanging="360"/>
      </w:pPr>
    </w:lvl>
    <w:lvl w:ilvl="4" w:tplc="04090019" w:tentative="1">
      <w:start w:val="1"/>
      <w:numFmt w:val="lowerLetter"/>
      <w:lvlText w:val="%5."/>
      <w:lvlJc w:val="left"/>
      <w:pPr>
        <w:ind w:left="3500" w:hanging="360"/>
      </w:pPr>
    </w:lvl>
    <w:lvl w:ilvl="5" w:tplc="0409001B" w:tentative="1">
      <w:start w:val="1"/>
      <w:numFmt w:val="lowerRoman"/>
      <w:lvlText w:val="%6."/>
      <w:lvlJc w:val="right"/>
      <w:pPr>
        <w:ind w:left="4220" w:hanging="180"/>
      </w:pPr>
    </w:lvl>
    <w:lvl w:ilvl="6" w:tplc="0409000F" w:tentative="1">
      <w:start w:val="1"/>
      <w:numFmt w:val="decimal"/>
      <w:lvlText w:val="%7."/>
      <w:lvlJc w:val="left"/>
      <w:pPr>
        <w:ind w:left="4940" w:hanging="360"/>
      </w:pPr>
    </w:lvl>
    <w:lvl w:ilvl="7" w:tplc="04090019" w:tentative="1">
      <w:start w:val="1"/>
      <w:numFmt w:val="lowerLetter"/>
      <w:lvlText w:val="%8."/>
      <w:lvlJc w:val="left"/>
      <w:pPr>
        <w:ind w:left="5660" w:hanging="360"/>
      </w:pPr>
    </w:lvl>
    <w:lvl w:ilvl="8" w:tplc="0409001B" w:tentative="1">
      <w:start w:val="1"/>
      <w:numFmt w:val="lowerRoman"/>
      <w:lvlText w:val="%9."/>
      <w:lvlJc w:val="right"/>
      <w:pPr>
        <w:ind w:left="6380" w:hanging="180"/>
      </w:pPr>
    </w:lvl>
  </w:abstractNum>
  <w:abstractNum w:abstractNumId="5" w15:restartNumberingAfterBreak="0">
    <w:nsid w:val="0C892146"/>
    <w:multiLevelType w:val="hybridMultilevel"/>
    <w:tmpl w:val="6FC68E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381394"/>
    <w:multiLevelType w:val="hybridMultilevel"/>
    <w:tmpl w:val="5164E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592AC1"/>
    <w:multiLevelType w:val="hybridMultilevel"/>
    <w:tmpl w:val="8B2A4B80"/>
    <w:lvl w:ilvl="0" w:tplc="04090015">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656C96"/>
    <w:multiLevelType w:val="hybridMultilevel"/>
    <w:tmpl w:val="FD2C064E"/>
    <w:lvl w:ilvl="0" w:tplc="511E7D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D27F83"/>
    <w:multiLevelType w:val="hybridMultilevel"/>
    <w:tmpl w:val="F3C2EDD0"/>
    <w:lvl w:ilvl="0" w:tplc="EFA2A1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66478B"/>
    <w:multiLevelType w:val="hybridMultilevel"/>
    <w:tmpl w:val="888E3106"/>
    <w:lvl w:ilvl="0" w:tplc="DF7E7E80">
      <w:start w:val="1"/>
      <w:numFmt w:val="lowerRoman"/>
      <w:lvlText w:val="(%1)"/>
      <w:lvlJc w:val="left"/>
      <w:pPr>
        <w:ind w:left="3420" w:hanging="720"/>
      </w:pPr>
    </w:lvl>
    <w:lvl w:ilvl="1" w:tplc="04090019">
      <w:start w:val="1"/>
      <w:numFmt w:val="lowerLetter"/>
      <w:lvlText w:val="%2."/>
      <w:lvlJc w:val="left"/>
      <w:pPr>
        <w:ind w:left="3780" w:hanging="360"/>
      </w:pPr>
    </w:lvl>
    <w:lvl w:ilvl="2" w:tplc="0409001B">
      <w:start w:val="1"/>
      <w:numFmt w:val="lowerRoman"/>
      <w:lvlText w:val="%3."/>
      <w:lvlJc w:val="right"/>
      <w:pPr>
        <w:ind w:left="4500" w:hanging="180"/>
      </w:pPr>
    </w:lvl>
    <w:lvl w:ilvl="3" w:tplc="0409000F">
      <w:start w:val="1"/>
      <w:numFmt w:val="decimal"/>
      <w:lvlText w:val="%4."/>
      <w:lvlJc w:val="left"/>
      <w:pPr>
        <w:ind w:left="5220" w:hanging="360"/>
      </w:pPr>
    </w:lvl>
    <w:lvl w:ilvl="4" w:tplc="04090019">
      <w:start w:val="1"/>
      <w:numFmt w:val="lowerLetter"/>
      <w:lvlText w:val="%5."/>
      <w:lvlJc w:val="left"/>
      <w:pPr>
        <w:ind w:left="5940" w:hanging="360"/>
      </w:pPr>
    </w:lvl>
    <w:lvl w:ilvl="5" w:tplc="0409001B">
      <w:start w:val="1"/>
      <w:numFmt w:val="lowerRoman"/>
      <w:lvlText w:val="%6."/>
      <w:lvlJc w:val="right"/>
      <w:pPr>
        <w:ind w:left="6660" w:hanging="180"/>
      </w:pPr>
    </w:lvl>
    <w:lvl w:ilvl="6" w:tplc="0409000F">
      <w:start w:val="1"/>
      <w:numFmt w:val="decimal"/>
      <w:lvlText w:val="%7."/>
      <w:lvlJc w:val="left"/>
      <w:pPr>
        <w:ind w:left="7380" w:hanging="360"/>
      </w:pPr>
    </w:lvl>
    <w:lvl w:ilvl="7" w:tplc="04090019">
      <w:start w:val="1"/>
      <w:numFmt w:val="lowerLetter"/>
      <w:lvlText w:val="%8."/>
      <w:lvlJc w:val="left"/>
      <w:pPr>
        <w:ind w:left="8100" w:hanging="360"/>
      </w:pPr>
    </w:lvl>
    <w:lvl w:ilvl="8" w:tplc="0409001B">
      <w:start w:val="1"/>
      <w:numFmt w:val="lowerRoman"/>
      <w:lvlText w:val="%9."/>
      <w:lvlJc w:val="right"/>
      <w:pPr>
        <w:ind w:left="8820" w:hanging="180"/>
      </w:pPr>
    </w:lvl>
  </w:abstractNum>
  <w:abstractNum w:abstractNumId="11" w15:restartNumberingAfterBreak="0">
    <w:nsid w:val="19BB5932"/>
    <w:multiLevelType w:val="hybridMultilevel"/>
    <w:tmpl w:val="6B9830BE"/>
    <w:lvl w:ilvl="0" w:tplc="A09609E2">
      <w:numFmt w:val="bullet"/>
      <w:lvlText w:val="-"/>
      <w:lvlJc w:val="left"/>
      <w:pPr>
        <w:ind w:left="810" w:hanging="360"/>
      </w:pPr>
      <w:rPr>
        <w:rFonts w:ascii="Arial" w:eastAsia="Arial" w:hAnsi="Arial" w:cs="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1BBA6FDE"/>
    <w:multiLevelType w:val="hybridMultilevel"/>
    <w:tmpl w:val="CEEE0E4E"/>
    <w:lvl w:ilvl="0" w:tplc="D3841D2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BD2EFB"/>
    <w:multiLevelType w:val="hybridMultilevel"/>
    <w:tmpl w:val="FFF01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947D9F"/>
    <w:multiLevelType w:val="multilevel"/>
    <w:tmpl w:val="479ED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B81E1F"/>
    <w:multiLevelType w:val="hybridMultilevel"/>
    <w:tmpl w:val="81147656"/>
    <w:lvl w:ilvl="0" w:tplc="E076CE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6C7903"/>
    <w:multiLevelType w:val="hybridMultilevel"/>
    <w:tmpl w:val="68AE5CBE"/>
    <w:lvl w:ilvl="0" w:tplc="F14EE2DA">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215C05A8"/>
    <w:multiLevelType w:val="hybridMultilevel"/>
    <w:tmpl w:val="E068B00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0022A5"/>
    <w:multiLevelType w:val="hybridMultilevel"/>
    <w:tmpl w:val="51CEAD5C"/>
    <w:lvl w:ilvl="0" w:tplc="314A4C8A">
      <w:start w:val="1"/>
      <w:numFmt w:val="decimal"/>
      <w:lvlText w:val="%1."/>
      <w:lvlJc w:val="left"/>
      <w:pPr>
        <w:ind w:left="72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136A7E"/>
    <w:multiLevelType w:val="hybridMultilevel"/>
    <w:tmpl w:val="50F678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386BAC"/>
    <w:multiLevelType w:val="hybridMultilevel"/>
    <w:tmpl w:val="888E3106"/>
    <w:lvl w:ilvl="0" w:tplc="FFFFFFFF">
      <w:start w:val="1"/>
      <w:numFmt w:val="lowerRoman"/>
      <w:lvlText w:val="(%1)"/>
      <w:lvlJc w:val="left"/>
      <w:pPr>
        <w:ind w:left="3420" w:hanging="720"/>
      </w:pPr>
    </w:lvl>
    <w:lvl w:ilvl="1" w:tplc="FFFFFFFF">
      <w:start w:val="1"/>
      <w:numFmt w:val="lowerLetter"/>
      <w:lvlText w:val="%2."/>
      <w:lvlJc w:val="left"/>
      <w:pPr>
        <w:ind w:left="3780" w:hanging="360"/>
      </w:pPr>
    </w:lvl>
    <w:lvl w:ilvl="2" w:tplc="FFFFFFFF">
      <w:start w:val="1"/>
      <w:numFmt w:val="lowerRoman"/>
      <w:lvlText w:val="%3."/>
      <w:lvlJc w:val="right"/>
      <w:pPr>
        <w:ind w:left="4500" w:hanging="180"/>
      </w:pPr>
    </w:lvl>
    <w:lvl w:ilvl="3" w:tplc="FFFFFFFF">
      <w:start w:val="1"/>
      <w:numFmt w:val="decimal"/>
      <w:lvlText w:val="%4."/>
      <w:lvlJc w:val="left"/>
      <w:pPr>
        <w:ind w:left="5220" w:hanging="360"/>
      </w:pPr>
    </w:lvl>
    <w:lvl w:ilvl="4" w:tplc="FFFFFFFF">
      <w:start w:val="1"/>
      <w:numFmt w:val="lowerLetter"/>
      <w:lvlText w:val="%5."/>
      <w:lvlJc w:val="left"/>
      <w:pPr>
        <w:ind w:left="5940" w:hanging="360"/>
      </w:pPr>
    </w:lvl>
    <w:lvl w:ilvl="5" w:tplc="FFFFFFFF">
      <w:start w:val="1"/>
      <w:numFmt w:val="lowerRoman"/>
      <w:lvlText w:val="%6."/>
      <w:lvlJc w:val="right"/>
      <w:pPr>
        <w:ind w:left="6660" w:hanging="180"/>
      </w:pPr>
    </w:lvl>
    <w:lvl w:ilvl="6" w:tplc="FFFFFFFF">
      <w:start w:val="1"/>
      <w:numFmt w:val="decimal"/>
      <w:lvlText w:val="%7."/>
      <w:lvlJc w:val="left"/>
      <w:pPr>
        <w:ind w:left="7380" w:hanging="360"/>
      </w:pPr>
    </w:lvl>
    <w:lvl w:ilvl="7" w:tplc="FFFFFFFF">
      <w:start w:val="1"/>
      <w:numFmt w:val="lowerLetter"/>
      <w:lvlText w:val="%8."/>
      <w:lvlJc w:val="left"/>
      <w:pPr>
        <w:ind w:left="8100" w:hanging="360"/>
      </w:pPr>
    </w:lvl>
    <w:lvl w:ilvl="8" w:tplc="FFFFFFFF">
      <w:start w:val="1"/>
      <w:numFmt w:val="lowerRoman"/>
      <w:lvlText w:val="%9."/>
      <w:lvlJc w:val="right"/>
      <w:pPr>
        <w:ind w:left="8820" w:hanging="180"/>
      </w:pPr>
    </w:lvl>
  </w:abstractNum>
  <w:abstractNum w:abstractNumId="21" w15:restartNumberingAfterBreak="0">
    <w:nsid w:val="31641373"/>
    <w:multiLevelType w:val="hybridMultilevel"/>
    <w:tmpl w:val="B55ABC64"/>
    <w:lvl w:ilvl="0" w:tplc="97621162">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36A50B"/>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8BF38F8"/>
    <w:multiLevelType w:val="hybridMultilevel"/>
    <w:tmpl w:val="BF34D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36569B"/>
    <w:multiLevelType w:val="hybridMultilevel"/>
    <w:tmpl w:val="8C9E100E"/>
    <w:lvl w:ilvl="0" w:tplc="5A2A709C">
      <w:start w:val="1"/>
      <w:numFmt w:val="decimal"/>
      <w:lvlText w:val="%1."/>
      <w:lvlJc w:val="left"/>
      <w:pPr>
        <w:ind w:left="100" w:hanging="720"/>
      </w:pPr>
      <w:rPr>
        <w:rFonts w:ascii="Arial" w:eastAsia="Arial" w:hAnsi="Arial" w:hint="default"/>
        <w:spacing w:val="-1"/>
        <w:sz w:val="22"/>
        <w:szCs w:val="22"/>
      </w:rPr>
    </w:lvl>
    <w:lvl w:ilvl="1" w:tplc="729AF33A">
      <w:start w:val="1"/>
      <w:numFmt w:val="decimal"/>
      <w:lvlText w:val="%2."/>
      <w:lvlJc w:val="left"/>
      <w:pPr>
        <w:ind w:left="1823" w:hanging="720"/>
      </w:pPr>
      <w:rPr>
        <w:rFonts w:ascii="Arial" w:eastAsia="Arial" w:hAnsi="Arial" w:hint="default"/>
        <w:sz w:val="18"/>
        <w:szCs w:val="18"/>
      </w:rPr>
    </w:lvl>
    <w:lvl w:ilvl="2" w:tplc="799235C4">
      <w:start w:val="1"/>
      <w:numFmt w:val="lowerLetter"/>
      <w:lvlText w:val="%3."/>
      <w:lvlJc w:val="left"/>
      <w:pPr>
        <w:ind w:left="2543" w:hanging="740"/>
      </w:pPr>
      <w:rPr>
        <w:rFonts w:ascii="Arial" w:eastAsia="Arial" w:hAnsi="Arial" w:hint="default"/>
        <w:sz w:val="18"/>
        <w:szCs w:val="18"/>
      </w:rPr>
    </w:lvl>
    <w:lvl w:ilvl="3" w:tplc="FA68F9C0">
      <w:start w:val="1"/>
      <w:numFmt w:val="lowerRoman"/>
      <w:lvlText w:val="(%4)"/>
      <w:lvlJc w:val="left"/>
      <w:pPr>
        <w:ind w:left="3245" w:hanging="721"/>
      </w:pPr>
      <w:rPr>
        <w:rFonts w:ascii="Arial" w:eastAsia="Arial" w:hAnsi="Arial" w:hint="default"/>
        <w:sz w:val="18"/>
        <w:szCs w:val="18"/>
      </w:rPr>
    </w:lvl>
    <w:lvl w:ilvl="4" w:tplc="FE8612FC">
      <w:start w:val="1"/>
      <w:numFmt w:val="bullet"/>
      <w:lvlText w:val="•"/>
      <w:lvlJc w:val="left"/>
      <w:pPr>
        <w:ind w:left="3177" w:hanging="721"/>
      </w:pPr>
      <w:rPr>
        <w:rFonts w:hint="default"/>
      </w:rPr>
    </w:lvl>
    <w:lvl w:ilvl="5" w:tplc="95AEB886">
      <w:start w:val="1"/>
      <w:numFmt w:val="bullet"/>
      <w:lvlText w:val="•"/>
      <w:lvlJc w:val="left"/>
      <w:pPr>
        <w:ind w:left="3110" w:hanging="721"/>
      </w:pPr>
      <w:rPr>
        <w:rFonts w:hint="default"/>
      </w:rPr>
    </w:lvl>
    <w:lvl w:ilvl="6" w:tplc="6FF817DE">
      <w:start w:val="1"/>
      <w:numFmt w:val="bullet"/>
      <w:lvlText w:val="•"/>
      <w:lvlJc w:val="left"/>
      <w:pPr>
        <w:ind w:left="3043" w:hanging="721"/>
      </w:pPr>
      <w:rPr>
        <w:rFonts w:hint="default"/>
      </w:rPr>
    </w:lvl>
    <w:lvl w:ilvl="7" w:tplc="23920C66">
      <w:start w:val="1"/>
      <w:numFmt w:val="bullet"/>
      <w:lvlText w:val="•"/>
      <w:lvlJc w:val="left"/>
      <w:pPr>
        <w:ind w:left="2976" w:hanging="721"/>
      </w:pPr>
      <w:rPr>
        <w:rFonts w:hint="default"/>
      </w:rPr>
    </w:lvl>
    <w:lvl w:ilvl="8" w:tplc="1A4AEDD8">
      <w:start w:val="1"/>
      <w:numFmt w:val="bullet"/>
      <w:lvlText w:val="•"/>
      <w:lvlJc w:val="left"/>
      <w:pPr>
        <w:ind w:left="2908" w:hanging="721"/>
      </w:pPr>
      <w:rPr>
        <w:rFonts w:hint="default"/>
      </w:rPr>
    </w:lvl>
  </w:abstractNum>
  <w:abstractNum w:abstractNumId="25" w15:restartNumberingAfterBreak="0">
    <w:nsid w:val="3B9B7044"/>
    <w:multiLevelType w:val="hybridMultilevel"/>
    <w:tmpl w:val="8642F0DE"/>
    <w:lvl w:ilvl="0" w:tplc="DF7E7E80">
      <w:start w:val="1"/>
      <w:numFmt w:val="lowerRoman"/>
      <w:lvlText w:val="(%1)"/>
      <w:lvlJc w:val="left"/>
      <w:pPr>
        <w:ind w:left="2160" w:hanging="72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6" w15:restartNumberingAfterBreak="0">
    <w:nsid w:val="3CFF34E9"/>
    <w:multiLevelType w:val="hybridMultilevel"/>
    <w:tmpl w:val="E4FAC876"/>
    <w:lvl w:ilvl="0" w:tplc="733AEB7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BD1B2B"/>
    <w:multiLevelType w:val="hybridMultilevel"/>
    <w:tmpl w:val="EAA0B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347734"/>
    <w:multiLevelType w:val="hybridMultilevel"/>
    <w:tmpl w:val="C6A64CA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473754B8"/>
    <w:multiLevelType w:val="hybridMultilevel"/>
    <w:tmpl w:val="B446578E"/>
    <w:lvl w:ilvl="0" w:tplc="EFA2A13C">
      <w:start w:val="1"/>
      <w:numFmt w:val="lowerRoman"/>
      <w:lvlText w:val="(%1)"/>
      <w:lvlJc w:val="left"/>
      <w:pPr>
        <w:ind w:left="720" w:hanging="360"/>
      </w:pPr>
      <w:rPr>
        <w:rFonts w:hint="default"/>
      </w:rPr>
    </w:lvl>
    <w:lvl w:ilvl="1" w:tplc="D3841D2C">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7F557A"/>
    <w:multiLevelType w:val="hybridMultilevel"/>
    <w:tmpl w:val="815C24A4"/>
    <w:lvl w:ilvl="0" w:tplc="F24006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4D7AE6"/>
    <w:multiLevelType w:val="hybridMultilevel"/>
    <w:tmpl w:val="5E1827FE"/>
    <w:lvl w:ilvl="0" w:tplc="D2521F24">
      <w:start w:val="1"/>
      <w:numFmt w:val="lowerRoman"/>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2" w15:restartNumberingAfterBreak="0">
    <w:nsid w:val="4F84412B"/>
    <w:multiLevelType w:val="multilevel"/>
    <w:tmpl w:val="BBEA8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03309E"/>
    <w:multiLevelType w:val="hybridMultilevel"/>
    <w:tmpl w:val="C61CCF1E"/>
    <w:lvl w:ilvl="0" w:tplc="D3841D2C">
      <w:start w:val="1"/>
      <w:numFmt w:val="lowerRoman"/>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54242675"/>
    <w:multiLevelType w:val="hybridMultilevel"/>
    <w:tmpl w:val="CA103B4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56567015"/>
    <w:multiLevelType w:val="hybridMultilevel"/>
    <w:tmpl w:val="8DC67A3A"/>
    <w:lvl w:ilvl="0" w:tplc="70107246">
      <w:start w:val="1"/>
      <w:numFmt w:val="lowerRoman"/>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A955239"/>
    <w:multiLevelType w:val="hybridMultilevel"/>
    <w:tmpl w:val="E50A76CA"/>
    <w:lvl w:ilvl="0" w:tplc="625AB640">
      <w:start w:val="1"/>
      <w:numFmt w:val="decimal"/>
      <w:lvlText w:val="%1."/>
      <w:lvlJc w:val="left"/>
      <w:pPr>
        <w:ind w:left="90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0D45F3"/>
    <w:multiLevelType w:val="hybridMultilevel"/>
    <w:tmpl w:val="EE0E1450"/>
    <w:lvl w:ilvl="0" w:tplc="04090015">
      <w:start w:val="1"/>
      <w:numFmt w:val="upperLetter"/>
      <w:lvlText w:val="%1."/>
      <w:lvlJc w:val="left"/>
      <w:pPr>
        <w:ind w:left="360" w:hanging="360"/>
      </w:pPr>
      <w:rPr>
        <w:rFonts w:hint="default"/>
      </w:rPr>
    </w:lvl>
    <w:lvl w:ilvl="1" w:tplc="D3841D2C">
      <w:start w:val="1"/>
      <w:numFmt w:val="lowerRoman"/>
      <w:lvlText w:val="(%2)"/>
      <w:lvlJc w:val="left"/>
      <w:pPr>
        <w:ind w:left="1800" w:hanging="720"/>
      </w:pPr>
      <w:rPr>
        <w:rFonts w:hint="default"/>
      </w:rPr>
    </w:lvl>
    <w:lvl w:ilvl="2" w:tplc="7D84CD1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AD10F0"/>
    <w:multiLevelType w:val="hybridMultilevel"/>
    <w:tmpl w:val="0D4205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59C667D"/>
    <w:multiLevelType w:val="hybridMultilevel"/>
    <w:tmpl w:val="78548A5E"/>
    <w:lvl w:ilvl="0" w:tplc="CE8EB0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BF7E2A"/>
    <w:multiLevelType w:val="hybridMultilevel"/>
    <w:tmpl w:val="0D1C2EB4"/>
    <w:lvl w:ilvl="0" w:tplc="1C5E8DC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662A16"/>
    <w:multiLevelType w:val="hybridMultilevel"/>
    <w:tmpl w:val="C812FA30"/>
    <w:lvl w:ilvl="0" w:tplc="0AD622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D9387F"/>
    <w:multiLevelType w:val="hybridMultilevel"/>
    <w:tmpl w:val="0F1E5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852B60"/>
    <w:multiLevelType w:val="hybridMultilevel"/>
    <w:tmpl w:val="EDB4BF10"/>
    <w:lvl w:ilvl="0" w:tplc="98C087DE">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426B62"/>
    <w:multiLevelType w:val="hybridMultilevel"/>
    <w:tmpl w:val="A05097CE"/>
    <w:lvl w:ilvl="0" w:tplc="5DE206FE">
      <w:start w:val="1"/>
      <w:numFmt w:val="lowerRoman"/>
      <w:lvlText w:val="(%1)"/>
      <w:lvlJc w:val="left"/>
      <w:pPr>
        <w:ind w:left="1540" w:hanging="720"/>
      </w:pPr>
      <w:rPr>
        <w:rFonts w:ascii="Arial" w:eastAsia="Arial" w:hAnsi="Arial" w:hint="default"/>
        <w:sz w:val="22"/>
        <w:szCs w:val="22"/>
      </w:rPr>
    </w:lvl>
    <w:lvl w:ilvl="1" w:tplc="906C1F6E">
      <w:start w:val="1"/>
      <w:numFmt w:val="bullet"/>
      <w:lvlText w:val="•"/>
      <w:lvlJc w:val="left"/>
      <w:pPr>
        <w:ind w:left="2344" w:hanging="720"/>
      </w:pPr>
      <w:rPr>
        <w:rFonts w:hint="default"/>
      </w:rPr>
    </w:lvl>
    <w:lvl w:ilvl="2" w:tplc="0A6403BC">
      <w:start w:val="1"/>
      <w:numFmt w:val="bullet"/>
      <w:lvlText w:val="•"/>
      <w:lvlJc w:val="left"/>
      <w:pPr>
        <w:ind w:left="3148" w:hanging="720"/>
      </w:pPr>
      <w:rPr>
        <w:rFonts w:hint="default"/>
      </w:rPr>
    </w:lvl>
    <w:lvl w:ilvl="3" w:tplc="AF98C93E">
      <w:start w:val="1"/>
      <w:numFmt w:val="bullet"/>
      <w:lvlText w:val="•"/>
      <w:lvlJc w:val="left"/>
      <w:pPr>
        <w:ind w:left="3952" w:hanging="720"/>
      </w:pPr>
      <w:rPr>
        <w:rFonts w:hint="default"/>
      </w:rPr>
    </w:lvl>
    <w:lvl w:ilvl="4" w:tplc="D0A27962">
      <w:start w:val="1"/>
      <w:numFmt w:val="bullet"/>
      <w:lvlText w:val="•"/>
      <w:lvlJc w:val="left"/>
      <w:pPr>
        <w:ind w:left="4756" w:hanging="720"/>
      </w:pPr>
      <w:rPr>
        <w:rFonts w:hint="default"/>
      </w:rPr>
    </w:lvl>
    <w:lvl w:ilvl="5" w:tplc="325C4A46">
      <w:start w:val="1"/>
      <w:numFmt w:val="bullet"/>
      <w:lvlText w:val="•"/>
      <w:lvlJc w:val="left"/>
      <w:pPr>
        <w:ind w:left="5560" w:hanging="720"/>
      </w:pPr>
      <w:rPr>
        <w:rFonts w:hint="default"/>
      </w:rPr>
    </w:lvl>
    <w:lvl w:ilvl="6" w:tplc="F23EF328">
      <w:start w:val="1"/>
      <w:numFmt w:val="bullet"/>
      <w:lvlText w:val="•"/>
      <w:lvlJc w:val="left"/>
      <w:pPr>
        <w:ind w:left="6364" w:hanging="720"/>
      </w:pPr>
      <w:rPr>
        <w:rFonts w:hint="default"/>
      </w:rPr>
    </w:lvl>
    <w:lvl w:ilvl="7" w:tplc="0DC8F78E">
      <w:start w:val="1"/>
      <w:numFmt w:val="bullet"/>
      <w:lvlText w:val="•"/>
      <w:lvlJc w:val="left"/>
      <w:pPr>
        <w:ind w:left="7168" w:hanging="720"/>
      </w:pPr>
      <w:rPr>
        <w:rFonts w:hint="default"/>
      </w:rPr>
    </w:lvl>
    <w:lvl w:ilvl="8" w:tplc="B09E1C90">
      <w:start w:val="1"/>
      <w:numFmt w:val="bullet"/>
      <w:lvlText w:val="•"/>
      <w:lvlJc w:val="left"/>
      <w:pPr>
        <w:ind w:left="7972" w:hanging="720"/>
      </w:pPr>
      <w:rPr>
        <w:rFonts w:hint="default"/>
      </w:rPr>
    </w:lvl>
  </w:abstractNum>
  <w:abstractNum w:abstractNumId="45" w15:restartNumberingAfterBreak="0">
    <w:nsid w:val="78494B7A"/>
    <w:multiLevelType w:val="hybridMultilevel"/>
    <w:tmpl w:val="9460C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866599"/>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12361081">
    <w:abstractNumId w:val="44"/>
  </w:num>
  <w:num w:numId="2" w16cid:durableId="191723426">
    <w:abstractNumId w:val="24"/>
  </w:num>
  <w:num w:numId="3" w16cid:durableId="332758460">
    <w:abstractNumId w:val="3"/>
  </w:num>
  <w:num w:numId="4" w16cid:durableId="523904644">
    <w:abstractNumId w:val="28"/>
  </w:num>
  <w:num w:numId="5" w16cid:durableId="951323888">
    <w:abstractNumId w:val="13"/>
  </w:num>
  <w:num w:numId="6" w16cid:durableId="242036909">
    <w:abstractNumId w:val="11"/>
  </w:num>
  <w:num w:numId="7" w16cid:durableId="227887459">
    <w:abstractNumId w:val="21"/>
  </w:num>
  <w:num w:numId="8" w16cid:durableId="1371998512">
    <w:abstractNumId w:val="31"/>
  </w:num>
  <w:num w:numId="9" w16cid:durableId="1205680938">
    <w:abstractNumId w:val="16"/>
  </w:num>
  <w:num w:numId="10" w16cid:durableId="1458448674">
    <w:abstractNumId w:val="37"/>
  </w:num>
  <w:num w:numId="11" w16cid:durableId="1097751905">
    <w:abstractNumId w:val="6"/>
  </w:num>
  <w:num w:numId="12" w16cid:durableId="966549315">
    <w:abstractNumId w:val="36"/>
  </w:num>
  <w:num w:numId="13" w16cid:durableId="1840657212">
    <w:abstractNumId w:val="42"/>
  </w:num>
  <w:num w:numId="14" w16cid:durableId="287593430">
    <w:abstractNumId w:val="41"/>
  </w:num>
  <w:num w:numId="15" w16cid:durableId="539439089">
    <w:abstractNumId w:val="17"/>
  </w:num>
  <w:num w:numId="16" w16cid:durableId="1966499377">
    <w:abstractNumId w:val="0"/>
  </w:num>
  <w:num w:numId="17" w16cid:durableId="1941714877">
    <w:abstractNumId w:val="40"/>
  </w:num>
  <w:num w:numId="18" w16cid:durableId="1729454012">
    <w:abstractNumId w:val="15"/>
  </w:num>
  <w:num w:numId="19" w16cid:durableId="1402408737">
    <w:abstractNumId w:val="2"/>
  </w:num>
  <w:num w:numId="20" w16cid:durableId="1804617621">
    <w:abstractNumId w:val="39"/>
  </w:num>
  <w:num w:numId="21" w16cid:durableId="1672177473">
    <w:abstractNumId w:val="30"/>
  </w:num>
  <w:num w:numId="22" w16cid:durableId="1902711131">
    <w:abstractNumId w:val="9"/>
  </w:num>
  <w:num w:numId="23" w16cid:durableId="1108306239">
    <w:abstractNumId w:val="32"/>
  </w:num>
  <w:num w:numId="24" w16cid:durableId="78143152">
    <w:abstractNumId w:val="27"/>
  </w:num>
  <w:num w:numId="25" w16cid:durableId="1235093677">
    <w:abstractNumId w:val="14"/>
  </w:num>
  <w:num w:numId="26" w16cid:durableId="1401824980">
    <w:abstractNumId w:val="4"/>
  </w:num>
  <w:num w:numId="27" w16cid:durableId="755977375">
    <w:abstractNumId w:val="29"/>
  </w:num>
  <w:num w:numId="28" w16cid:durableId="1911573126">
    <w:abstractNumId w:val="43"/>
  </w:num>
  <w:num w:numId="29" w16cid:durableId="12419126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4936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52081985">
    <w:abstractNumId w:val="38"/>
  </w:num>
  <w:num w:numId="32" w16cid:durableId="1194881455">
    <w:abstractNumId w:val="25"/>
  </w:num>
  <w:num w:numId="33" w16cid:durableId="1365983952">
    <w:abstractNumId w:val="18"/>
  </w:num>
  <w:num w:numId="34" w16cid:durableId="1205097298">
    <w:abstractNumId w:val="8"/>
  </w:num>
  <w:num w:numId="35" w16cid:durableId="772941319">
    <w:abstractNumId w:val="19"/>
  </w:num>
  <w:num w:numId="36" w16cid:durableId="1384407115">
    <w:abstractNumId w:val="45"/>
  </w:num>
  <w:num w:numId="37" w16cid:durableId="240915323">
    <w:abstractNumId w:val="23"/>
  </w:num>
  <w:num w:numId="38" w16cid:durableId="186914407">
    <w:abstractNumId w:val="1"/>
  </w:num>
  <w:num w:numId="39" w16cid:durableId="777336538">
    <w:abstractNumId w:val="5"/>
  </w:num>
  <w:num w:numId="40" w16cid:durableId="1073158272">
    <w:abstractNumId w:val="22"/>
  </w:num>
  <w:num w:numId="41" w16cid:durableId="688944892">
    <w:abstractNumId w:val="46"/>
  </w:num>
  <w:num w:numId="42" w16cid:durableId="265622260">
    <w:abstractNumId w:val="35"/>
  </w:num>
  <w:num w:numId="43" w16cid:durableId="1264993543">
    <w:abstractNumId w:val="33"/>
  </w:num>
  <w:num w:numId="44" w16cid:durableId="806899043">
    <w:abstractNumId w:val="12"/>
  </w:num>
  <w:num w:numId="45" w16cid:durableId="791753769">
    <w:abstractNumId w:val="34"/>
  </w:num>
  <w:num w:numId="46" w16cid:durableId="720448208">
    <w:abstractNumId w:val="26"/>
  </w:num>
  <w:num w:numId="47" w16cid:durableId="14636964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B31"/>
    <w:rsid w:val="00001BFC"/>
    <w:rsid w:val="00005125"/>
    <w:rsid w:val="00005926"/>
    <w:rsid w:val="00006216"/>
    <w:rsid w:val="00006E6F"/>
    <w:rsid w:val="00010182"/>
    <w:rsid w:val="00010BA3"/>
    <w:rsid w:val="00011607"/>
    <w:rsid w:val="000121AA"/>
    <w:rsid w:val="000141CD"/>
    <w:rsid w:val="000156CE"/>
    <w:rsid w:val="00017272"/>
    <w:rsid w:val="00017E35"/>
    <w:rsid w:val="0002003B"/>
    <w:rsid w:val="00020472"/>
    <w:rsid w:val="0002292F"/>
    <w:rsid w:val="00023214"/>
    <w:rsid w:val="0002607E"/>
    <w:rsid w:val="0002650F"/>
    <w:rsid w:val="0002706D"/>
    <w:rsid w:val="000328B6"/>
    <w:rsid w:val="000338E2"/>
    <w:rsid w:val="00035178"/>
    <w:rsid w:val="00037142"/>
    <w:rsid w:val="00037A50"/>
    <w:rsid w:val="00041A77"/>
    <w:rsid w:val="0005102B"/>
    <w:rsid w:val="000546F7"/>
    <w:rsid w:val="000559DE"/>
    <w:rsid w:val="00056F5B"/>
    <w:rsid w:val="0005709A"/>
    <w:rsid w:val="000638F0"/>
    <w:rsid w:val="000660CF"/>
    <w:rsid w:val="00067558"/>
    <w:rsid w:val="000677B8"/>
    <w:rsid w:val="00072B3E"/>
    <w:rsid w:val="00074B2F"/>
    <w:rsid w:val="00074F6C"/>
    <w:rsid w:val="00075F0D"/>
    <w:rsid w:val="00080897"/>
    <w:rsid w:val="000813B7"/>
    <w:rsid w:val="00084BC8"/>
    <w:rsid w:val="0008592B"/>
    <w:rsid w:val="00086D91"/>
    <w:rsid w:val="000920B6"/>
    <w:rsid w:val="000927C8"/>
    <w:rsid w:val="000936C5"/>
    <w:rsid w:val="0009590B"/>
    <w:rsid w:val="00096064"/>
    <w:rsid w:val="000A0322"/>
    <w:rsid w:val="000A1B43"/>
    <w:rsid w:val="000A2EF6"/>
    <w:rsid w:val="000A4B84"/>
    <w:rsid w:val="000B2CC1"/>
    <w:rsid w:val="000B438B"/>
    <w:rsid w:val="000B61A5"/>
    <w:rsid w:val="000B6B3E"/>
    <w:rsid w:val="000B79EE"/>
    <w:rsid w:val="000B7D2B"/>
    <w:rsid w:val="000C23B6"/>
    <w:rsid w:val="000C3C67"/>
    <w:rsid w:val="000C5F24"/>
    <w:rsid w:val="000C6136"/>
    <w:rsid w:val="000D41D5"/>
    <w:rsid w:val="000D4AAA"/>
    <w:rsid w:val="000E160E"/>
    <w:rsid w:val="000E2188"/>
    <w:rsid w:val="000E767A"/>
    <w:rsid w:val="001072D6"/>
    <w:rsid w:val="00107EC4"/>
    <w:rsid w:val="00112187"/>
    <w:rsid w:val="00113683"/>
    <w:rsid w:val="0011531F"/>
    <w:rsid w:val="00115CAA"/>
    <w:rsid w:val="001220B9"/>
    <w:rsid w:val="001226E2"/>
    <w:rsid w:val="0012480B"/>
    <w:rsid w:val="00126B16"/>
    <w:rsid w:val="00127AD2"/>
    <w:rsid w:val="0013029B"/>
    <w:rsid w:val="00130ADB"/>
    <w:rsid w:val="00135439"/>
    <w:rsid w:val="0013634E"/>
    <w:rsid w:val="00136E13"/>
    <w:rsid w:val="0013746D"/>
    <w:rsid w:val="00145DFD"/>
    <w:rsid w:val="00150894"/>
    <w:rsid w:val="001538CC"/>
    <w:rsid w:val="00163265"/>
    <w:rsid w:val="001662C1"/>
    <w:rsid w:val="0016760C"/>
    <w:rsid w:val="0017153E"/>
    <w:rsid w:val="001757C6"/>
    <w:rsid w:val="00177A40"/>
    <w:rsid w:val="00180787"/>
    <w:rsid w:val="00181888"/>
    <w:rsid w:val="00182589"/>
    <w:rsid w:val="00192D17"/>
    <w:rsid w:val="00193817"/>
    <w:rsid w:val="00193FF7"/>
    <w:rsid w:val="00197128"/>
    <w:rsid w:val="001A5770"/>
    <w:rsid w:val="001B19DE"/>
    <w:rsid w:val="001B2805"/>
    <w:rsid w:val="001B6149"/>
    <w:rsid w:val="001B6E3D"/>
    <w:rsid w:val="001C2B1F"/>
    <w:rsid w:val="001C2FF3"/>
    <w:rsid w:val="001C309E"/>
    <w:rsid w:val="001C444D"/>
    <w:rsid w:val="001C5A5B"/>
    <w:rsid w:val="001C6503"/>
    <w:rsid w:val="001C7097"/>
    <w:rsid w:val="001D029E"/>
    <w:rsid w:val="001D2AD1"/>
    <w:rsid w:val="001D5A14"/>
    <w:rsid w:val="001E007C"/>
    <w:rsid w:val="001F19B6"/>
    <w:rsid w:val="001F1E4A"/>
    <w:rsid w:val="001F6973"/>
    <w:rsid w:val="001F7C57"/>
    <w:rsid w:val="00201FFA"/>
    <w:rsid w:val="00202261"/>
    <w:rsid w:val="00204E91"/>
    <w:rsid w:val="002108F4"/>
    <w:rsid w:val="0021114B"/>
    <w:rsid w:val="0021257C"/>
    <w:rsid w:val="00215FFA"/>
    <w:rsid w:val="00216916"/>
    <w:rsid w:val="00216FA3"/>
    <w:rsid w:val="00220F4C"/>
    <w:rsid w:val="00221E50"/>
    <w:rsid w:val="00223012"/>
    <w:rsid w:val="002239A4"/>
    <w:rsid w:val="0023120A"/>
    <w:rsid w:val="0023241E"/>
    <w:rsid w:val="00233A5D"/>
    <w:rsid w:val="0023424B"/>
    <w:rsid w:val="0023709F"/>
    <w:rsid w:val="00242C04"/>
    <w:rsid w:val="00250C5B"/>
    <w:rsid w:val="00251068"/>
    <w:rsid w:val="00253634"/>
    <w:rsid w:val="00253CCB"/>
    <w:rsid w:val="002571A9"/>
    <w:rsid w:val="002577AB"/>
    <w:rsid w:val="00263417"/>
    <w:rsid w:val="002642AE"/>
    <w:rsid w:val="002742DE"/>
    <w:rsid w:val="00275A1D"/>
    <w:rsid w:val="00275CAC"/>
    <w:rsid w:val="0028549E"/>
    <w:rsid w:val="00292A19"/>
    <w:rsid w:val="00292A91"/>
    <w:rsid w:val="00295183"/>
    <w:rsid w:val="002A22CB"/>
    <w:rsid w:val="002A4631"/>
    <w:rsid w:val="002A67F4"/>
    <w:rsid w:val="002B0534"/>
    <w:rsid w:val="002B0D63"/>
    <w:rsid w:val="002B182D"/>
    <w:rsid w:val="002B5DA7"/>
    <w:rsid w:val="002B7D99"/>
    <w:rsid w:val="002B7E3C"/>
    <w:rsid w:val="002C0409"/>
    <w:rsid w:val="002C0A19"/>
    <w:rsid w:val="002C16F1"/>
    <w:rsid w:val="002C1B3E"/>
    <w:rsid w:val="002C2511"/>
    <w:rsid w:val="002C6052"/>
    <w:rsid w:val="002C7FCD"/>
    <w:rsid w:val="002D7590"/>
    <w:rsid w:val="002E001B"/>
    <w:rsid w:val="002E07D5"/>
    <w:rsid w:val="002E0EDC"/>
    <w:rsid w:val="002E3E46"/>
    <w:rsid w:val="002E45D2"/>
    <w:rsid w:val="002E4E72"/>
    <w:rsid w:val="002F14D9"/>
    <w:rsid w:val="002F1CDD"/>
    <w:rsid w:val="002F4847"/>
    <w:rsid w:val="002F53E5"/>
    <w:rsid w:val="0031014F"/>
    <w:rsid w:val="0031047D"/>
    <w:rsid w:val="00316AB0"/>
    <w:rsid w:val="00317BEB"/>
    <w:rsid w:val="00317C89"/>
    <w:rsid w:val="0032090C"/>
    <w:rsid w:val="00322F59"/>
    <w:rsid w:val="00325B31"/>
    <w:rsid w:val="00325EC1"/>
    <w:rsid w:val="0032763F"/>
    <w:rsid w:val="003312D4"/>
    <w:rsid w:val="003313CC"/>
    <w:rsid w:val="00332C85"/>
    <w:rsid w:val="00333885"/>
    <w:rsid w:val="0033400B"/>
    <w:rsid w:val="003344D7"/>
    <w:rsid w:val="00337E49"/>
    <w:rsid w:val="003405D8"/>
    <w:rsid w:val="00341533"/>
    <w:rsid w:val="0034170F"/>
    <w:rsid w:val="0034280F"/>
    <w:rsid w:val="00344578"/>
    <w:rsid w:val="00347F4A"/>
    <w:rsid w:val="00356B31"/>
    <w:rsid w:val="00361433"/>
    <w:rsid w:val="0036527A"/>
    <w:rsid w:val="00372E81"/>
    <w:rsid w:val="0037588B"/>
    <w:rsid w:val="003772EA"/>
    <w:rsid w:val="003775C8"/>
    <w:rsid w:val="00381478"/>
    <w:rsid w:val="00381EA7"/>
    <w:rsid w:val="0038798A"/>
    <w:rsid w:val="00387A61"/>
    <w:rsid w:val="0039132A"/>
    <w:rsid w:val="00391C71"/>
    <w:rsid w:val="00391E23"/>
    <w:rsid w:val="00395178"/>
    <w:rsid w:val="00395194"/>
    <w:rsid w:val="00396A64"/>
    <w:rsid w:val="00396F28"/>
    <w:rsid w:val="00397E36"/>
    <w:rsid w:val="003A11F6"/>
    <w:rsid w:val="003A2C10"/>
    <w:rsid w:val="003A6DC5"/>
    <w:rsid w:val="003A6E1C"/>
    <w:rsid w:val="003A7FD6"/>
    <w:rsid w:val="003B1FDD"/>
    <w:rsid w:val="003B7ED7"/>
    <w:rsid w:val="003C4DB2"/>
    <w:rsid w:val="003D287E"/>
    <w:rsid w:val="003D35CC"/>
    <w:rsid w:val="003D5C4D"/>
    <w:rsid w:val="003E269D"/>
    <w:rsid w:val="003E2786"/>
    <w:rsid w:val="003E2BCF"/>
    <w:rsid w:val="003E30D2"/>
    <w:rsid w:val="003E37E9"/>
    <w:rsid w:val="003E41CC"/>
    <w:rsid w:val="003E67D2"/>
    <w:rsid w:val="003F0D28"/>
    <w:rsid w:val="003F10D9"/>
    <w:rsid w:val="003F10DE"/>
    <w:rsid w:val="003F1546"/>
    <w:rsid w:val="003F4EB0"/>
    <w:rsid w:val="003F6728"/>
    <w:rsid w:val="003F76C0"/>
    <w:rsid w:val="0040632A"/>
    <w:rsid w:val="0041098C"/>
    <w:rsid w:val="00411A55"/>
    <w:rsid w:val="0041228B"/>
    <w:rsid w:val="00413CBE"/>
    <w:rsid w:val="00414D66"/>
    <w:rsid w:val="0041586D"/>
    <w:rsid w:val="0041685C"/>
    <w:rsid w:val="00422B0F"/>
    <w:rsid w:val="00426D0B"/>
    <w:rsid w:val="00431109"/>
    <w:rsid w:val="004311CE"/>
    <w:rsid w:val="00431FB2"/>
    <w:rsid w:val="00432E90"/>
    <w:rsid w:val="00436883"/>
    <w:rsid w:val="004370B9"/>
    <w:rsid w:val="00440C12"/>
    <w:rsid w:val="00440CAF"/>
    <w:rsid w:val="0044163C"/>
    <w:rsid w:val="00451ED3"/>
    <w:rsid w:val="00452FD3"/>
    <w:rsid w:val="00454ACA"/>
    <w:rsid w:val="004556DB"/>
    <w:rsid w:val="00460BA7"/>
    <w:rsid w:val="00462529"/>
    <w:rsid w:val="004625CE"/>
    <w:rsid w:val="0046282C"/>
    <w:rsid w:val="00466D7D"/>
    <w:rsid w:val="00466DB4"/>
    <w:rsid w:val="004711DC"/>
    <w:rsid w:val="00472EB7"/>
    <w:rsid w:val="00473C1D"/>
    <w:rsid w:val="00475AA2"/>
    <w:rsid w:val="00475C42"/>
    <w:rsid w:val="00476498"/>
    <w:rsid w:val="0048040B"/>
    <w:rsid w:val="00481F89"/>
    <w:rsid w:val="00483A0F"/>
    <w:rsid w:val="00485BE0"/>
    <w:rsid w:val="00485EDF"/>
    <w:rsid w:val="00487B0C"/>
    <w:rsid w:val="00487D61"/>
    <w:rsid w:val="004913B9"/>
    <w:rsid w:val="0049149D"/>
    <w:rsid w:val="00497037"/>
    <w:rsid w:val="004972BF"/>
    <w:rsid w:val="00497FE4"/>
    <w:rsid w:val="004A0A0A"/>
    <w:rsid w:val="004A326D"/>
    <w:rsid w:val="004A547C"/>
    <w:rsid w:val="004B539B"/>
    <w:rsid w:val="004C1838"/>
    <w:rsid w:val="004C377A"/>
    <w:rsid w:val="004C60D7"/>
    <w:rsid w:val="004C7709"/>
    <w:rsid w:val="004D1358"/>
    <w:rsid w:val="004E5B8A"/>
    <w:rsid w:val="004E724C"/>
    <w:rsid w:val="004F0790"/>
    <w:rsid w:val="004F0991"/>
    <w:rsid w:val="004F2A7D"/>
    <w:rsid w:val="004F3412"/>
    <w:rsid w:val="00501F85"/>
    <w:rsid w:val="005051B0"/>
    <w:rsid w:val="005102EC"/>
    <w:rsid w:val="0051094E"/>
    <w:rsid w:val="00510F2B"/>
    <w:rsid w:val="005202A6"/>
    <w:rsid w:val="00520E4A"/>
    <w:rsid w:val="0052153C"/>
    <w:rsid w:val="00522453"/>
    <w:rsid w:val="00523404"/>
    <w:rsid w:val="00524F89"/>
    <w:rsid w:val="005258CB"/>
    <w:rsid w:val="00540C0A"/>
    <w:rsid w:val="00542781"/>
    <w:rsid w:val="00543145"/>
    <w:rsid w:val="005439BB"/>
    <w:rsid w:val="005472BD"/>
    <w:rsid w:val="005512E2"/>
    <w:rsid w:val="00555484"/>
    <w:rsid w:val="00555CF2"/>
    <w:rsid w:val="00557714"/>
    <w:rsid w:val="0056126B"/>
    <w:rsid w:val="005637A3"/>
    <w:rsid w:val="00564FEC"/>
    <w:rsid w:val="00566CEC"/>
    <w:rsid w:val="00566FE7"/>
    <w:rsid w:val="00570B5D"/>
    <w:rsid w:val="00572D5D"/>
    <w:rsid w:val="00575479"/>
    <w:rsid w:val="0057571F"/>
    <w:rsid w:val="005761E4"/>
    <w:rsid w:val="00580F22"/>
    <w:rsid w:val="00584F5E"/>
    <w:rsid w:val="0058695A"/>
    <w:rsid w:val="00587BB8"/>
    <w:rsid w:val="0059044B"/>
    <w:rsid w:val="005941AF"/>
    <w:rsid w:val="00594D57"/>
    <w:rsid w:val="005962EF"/>
    <w:rsid w:val="005A5920"/>
    <w:rsid w:val="005C0D6D"/>
    <w:rsid w:val="005C20B0"/>
    <w:rsid w:val="005C338F"/>
    <w:rsid w:val="005C5775"/>
    <w:rsid w:val="005C7DF9"/>
    <w:rsid w:val="005D4FD9"/>
    <w:rsid w:val="005E3280"/>
    <w:rsid w:val="005E3BF3"/>
    <w:rsid w:val="005F078F"/>
    <w:rsid w:val="006008B1"/>
    <w:rsid w:val="00602BA6"/>
    <w:rsid w:val="00605011"/>
    <w:rsid w:val="00606D7B"/>
    <w:rsid w:val="00613A7D"/>
    <w:rsid w:val="0061695F"/>
    <w:rsid w:val="00616A2F"/>
    <w:rsid w:val="006222AD"/>
    <w:rsid w:val="0062281D"/>
    <w:rsid w:val="00623584"/>
    <w:rsid w:val="006246AA"/>
    <w:rsid w:val="00624BEE"/>
    <w:rsid w:val="0063132B"/>
    <w:rsid w:val="00632E2E"/>
    <w:rsid w:val="00636AB1"/>
    <w:rsid w:val="00637610"/>
    <w:rsid w:val="00637F9E"/>
    <w:rsid w:val="00640C1C"/>
    <w:rsid w:val="0064364A"/>
    <w:rsid w:val="006462A7"/>
    <w:rsid w:val="00650154"/>
    <w:rsid w:val="006521C2"/>
    <w:rsid w:val="00652B84"/>
    <w:rsid w:val="00655AD3"/>
    <w:rsid w:val="00657957"/>
    <w:rsid w:val="00657AF0"/>
    <w:rsid w:val="00657DF9"/>
    <w:rsid w:val="00661EB9"/>
    <w:rsid w:val="00662B4E"/>
    <w:rsid w:val="00662DBE"/>
    <w:rsid w:val="00662FF7"/>
    <w:rsid w:val="00663AE3"/>
    <w:rsid w:val="00665FAA"/>
    <w:rsid w:val="006674FE"/>
    <w:rsid w:val="00670BFC"/>
    <w:rsid w:val="006730C2"/>
    <w:rsid w:val="006776E7"/>
    <w:rsid w:val="00677EFF"/>
    <w:rsid w:val="006817E2"/>
    <w:rsid w:val="00682627"/>
    <w:rsid w:val="00683DFB"/>
    <w:rsid w:val="00692DDC"/>
    <w:rsid w:val="00695CD0"/>
    <w:rsid w:val="00697B25"/>
    <w:rsid w:val="006A3AAF"/>
    <w:rsid w:val="006A458E"/>
    <w:rsid w:val="006A517F"/>
    <w:rsid w:val="006A7C3A"/>
    <w:rsid w:val="006B50E9"/>
    <w:rsid w:val="006C14E5"/>
    <w:rsid w:val="006C1819"/>
    <w:rsid w:val="006C284E"/>
    <w:rsid w:val="006C2A3F"/>
    <w:rsid w:val="006C30BA"/>
    <w:rsid w:val="006C434E"/>
    <w:rsid w:val="006C5484"/>
    <w:rsid w:val="006C6164"/>
    <w:rsid w:val="006C7DBC"/>
    <w:rsid w:val="006D146C"/>
    <w:rsid w:val="006D433A"/>
    <w:rsid w:val="006D518B"/>
    <w:rsid w:val="006D54B4"/>
    <w:rsid w:val="006D58A3"/>
    <w:rsid w:val="006D6ADA"/>
    <w:rsid w:val="006D73E9"/>
    <w:rsid w:val="006E2FC8"/>
    <w:rsid w:val="006E3CB1"/>
    <w:rsid w:val="006E6A91"/>
    <w:rsid w:val="006E7684"/>
    <w:rsid w:val="006F2251"/>
    <w:rsid w:val="00702AFF"/>
    <w:rsid w:val="00703D4C"/>
    <w:rsid w:val="0070451F"/>
    <w:rsid w:val="0070572F"/>
    <w:rsid w:val="00711848"/>
    <w:rsid w:val="00711FC2"/>
    <w:rsid w:val="00713264"/>
    <w:rsid w:val="007157CE"/>
    <w:rsid w:val="00722617"/>
    <w:rsid w:val="00723306"/>
    <w:rsid w:val="007256E0"/>
    <w:rsid w:val="00726C79"/>
    <w:rsid w:val="00726D8D"/>
    <w:rsid w:val="00727BEB"/>
    <w:rsid w:val="007371C2"/>
    <w:rsid w:val="0073783B"/>
    <w:rsid w:val="00737E22"/>
    <w:rsid w:val="00737FD1"/>
    <w:rsid w:val="00741F84"/>
    <w:rsid w:val="00743655"/>
    <w:rsid w:val="00744065"/>
    <w:rsid w:val="00747567"/>
    <w:rsid w:val="00751853"/>
    <w:rsid w:val="00751A71"/>
    <w:rsid w:val="0075556D"/>
    <w:rsid w:val="00757D0D"/>
    <w:rsid w:val="007613CD"/>
    <w:rsid w:val="00762575"/>
    <w:rsid w:val="007641CC"/>
    <w:rsid w:val="00766411"/>
    <w:rsid w:val="00767B46"/>
    <w:rsid w:val="00770449"/>
    <w:rsid w:val="00771A6B"/>
    <w:rsid w:val="00776CA7"/>
    <w:rsid w:val="007770D8"/>
    <w:rsid w:val="00777323"/>
    <w:rsid w:val="00781745"/>
    <w:rsid w:val="00784AD4"/>
    <w:rsid w:val="00785FAE"/>
    <w:rsid w:val="00786100"/>
    <w:rsid w:val="00794569"/>
    <w:rsid w:val="007947B3"/>
    <w:rsid w:val="00797D6F"/>
    <w:rsid w:val="007A4908"/>
    <w:rsid w:val="007A5B98"/>
    <w:rsid w:val="007B4347"/>
    <w:rsid w:val="007B51AE"/>
    <w:rsid w:val="007C02A1"/>
    <w:rsid w:val="007C1403"/>
    <w:rsid w:val="007C1E26"/>
    <w:rsid w:val="007C3332"/>
    <w:rsid w:val="007C38BB"/>
    <w:rsid w:val="007C4BB5"/>
    <w:rsid w:val="007C5353"/>
    <w:rsid w:val="007C6DF5"/>
    <w:rsid w:val="007C72C5"/>
    <w:rsid w:val="007D225F"/>
    <w:rsid w:val="007D5758"/>
    <w:rsid w:val="007D5E8B"/>
    <w:rsid w:val="007E0158"/>
    <w:rsid w:val="007E2D94"/>
    <w:rsid w:val="007E44C3"/>
    <w:rsid w:val="007F249B"/>
    <w:rsid w:val="007F5430"/>
    <w:rsid w:val="00802F0D"/>
    <w:rsid w:val="00805F39"/>
    <w:rsid w:val="00806564"/>
    <w:rsid w:val="00807688"/>
    <w:rsid w:val="008163CA"/>
    <w:rsid w:val="0081789F"/>
    <w:rsid w:val="0082000A"/>
    <w:rsid w:val="00824194"/>
    <w:rsid w:val="008303B3"/>
    <w:rsid w:val="00831CD2"/>
    <w:rsid w:val="00832245"/>
    <w:rsid w:val="00835BB2"/>
    <w:rsid w:val="00836588"/>
    <w:rsid w:val="00837EC0"/>
    <w:rsid w:val="00842F7E"/>
    <w:rsid w:val="00847A8E"/>
    <w:rsid w:val="008506AC"/>
    <w:rsid w:val="00852F0A"/>
    <w:rsid w:val="00853CAD"/>
    <w:rsid w:val="008554D2"/>
    <w:rsid w:val="00856868"/>
    <w:rsid w:val="00856F2B"/>
    <w:rsid w:val="00860C25"/>
    <w:rsid w:val="00862127"/>
    <w:rsid w:val="008635BE"/>
    <w:rsid w:val="0087086C"/>
    <w:rsid w:val="008725FE"/>
    <w:rsid w:val="00873271"/>
    <w:rsid w:val="0087651B"/>
    <w:rsid w:val="00876EF8"/>
    <w:rsid w:val="008813A5"/>
    <w:rsid w:val="00881459"/>
    <w:rsid w:val="0088181B"/>
    <w:rsid w:val="0088446A"/>
    <w:rsid w:val="00886C48"/>
    <w:rsid w:val="00886DBB"/>
    <w:rsid w:val="008879D9"/>
    <w:rsid w:val="00891D5A"/>
    <w:rsid w:val="00893610"/>
    <w:rsid w:val="00896225"/>
    <w:rsid w:val="008A0611"/>
    <w:rsid w:val="008A77FD"/>
    <w:rsid w:val="008A7BDB"/>
    <w:rsid w:val="008B0930"/>
    <w:rsid w:val="008B2466"/>
    <w:rsid w:val="008B466A"/>
    <w:rsid w:val="008B705E"/>
    <w:rsid w:val="008C08F3"/>
    <w:rsid w:val="008C73B1"/>
    <w:rsid w:val="008D05F7"/>
    <w:rsid w:val="008D35BF"/>
    <w:rsid w:val="008D598C"/>
    <w:rsid w:val="008D6543"/>
    <w:rsid w:val="008D7881"/>
    <w:rsid w:val="008E0EED"/>
    <w:rsid w:val="008E0F81"/>
    <w:rsid w:val="008E60EC"/>
    <w:rsid w:val="008E6EBF"/>
    <w:rsid w:val="008F175E"/>
    <w:rsid w:val="008F6222"/>
    <w:rsid w:val="009014F1"/>
    <w:rsid w:val="00906432"/>
    <w:rsid w:val="00914C7D"/>
    <w:rsid w:val="00915E95"/>
    <w:rsid w:val="00917BBD"/>
    <w:rsid w:val="00917C88"/>
    <w:rsid w:val="00926651"/>
    <w:rsid w:val="00926A55"/>
    <w:rsid w:val="00927077"/>
    <w:rsid w:val="009276E5"/>
    <w:rsid w:val="009319FB"/>
    <w:rsid w:val="00932C08"/>
    <w:rsid w:val="00934C10"/>
    <w:rsid w:val="009410BF"/>
    <w:rsid w:val="009422D6"/>
    <w:rsid w:val="00942FB8"/>
    <w:rsid w:val="00943BB1"/>
    <w:rsid w:val="0094529D"/>
    <w:rsid w:val="00950729"/>
    <w:rsid w:val="00955B5D"/>
    <w:rsid w:val="00956B99"/>
    <w:rsid w:val="00961B09"/>
    <w:rsid w:val="00961EEE"/>
    <w:rsid w:val="00962CCA"/>
    <w:rsid w:val="00967B51"/>
    <w:rsid w:val="00970A6B"/>
    <w:rsid w:val="009718A8"/>
    <w:rsid w:val="00972B19"/>
    <w:rsid w:val="00972BAB"/>
    <w:rsid w:val="00973DA0"/>
    <w:rsid w:val="00974960"/>
    <w:rsid w:val="00974C60"/>
    <w:rsid w:val="00975146"/>
    <w:rsid w:val="009755AB"/>
    <w:rsid w:val="0097734A"/>
    <w:rsid w:val="00985078"/>
    <w:rsid w:val="00990C84"/>
    <w:rsid w:val="009922FF"/>
    <w:rsid w:val="009943BF"/>
    <w:rsid w:val="00994E17"/>
    <w:rsid w:val="00994FBA"/>
    <w:rsid w:val="00996805"/>
    <w:rsid w:val="009A033C"/>
    <w:rsid w:val="009A1706"/>
    <w:rsid w:val="009B0A21"/>
    <w:rsid w:val="009B145E"/>
    <w:rsid w:val="009B21C5"/>
    <w:rsid w:val="009B38B3"/>
    <w:rsid w:val="009C18A0"/>
    <w:rsid w:val="009C29AB"/>
    <w:rsid w:val="009C4A00"/>
    <w:rsid w:val="009D5CBA"/>
    <w:rsid w:val="009D6C67"/>
    <w:rsid w:val="009D7C81"/>
    <w:rsid w:val="009D7DBF"/>
    <w:rsid w:val="009E1233"/>
    <w:rsid w:val="009E5D1F"/>
    <w:rsid w:val="009F079C"/>
    <w:rsid w:val="009F7735"/>
    <w:rsid w:val="00A037C8"/>
    <w:rsid w:val="00A15225"/>
    <w:rsid w:val="00A15242"/>
    <w:rsid w:val="00A16EB2"/>
    <w:rsid w:val="00A225EC"/>
    <w:rsid w:val="00A24A8A"/>
    <w:rsid w:val="00A25FB1"/>
    <w:rsid w:val="00A3782C"/>
    <w:rsid w:val="00A45C89"/>
    <w:rsid w:val="00A467D6"/>
    <w:rsid w:val="00A4684C"/>
    <w:rsid w:val="00A54C75"/>
    <w:rsid w:val="00A6114F"/>
    <w:rsid w:val="00A63D9F"/>
    <w:rsid w:val="00A70C10"/>
    <w:rsid w:val="00A72A01"/>
    <w:rsid w:val="00A73AB0"/>
    <w:rsid w:val="00A75972"/>
    <w:rsid w:val="00A774E9"/>
    <w:rsid w:val="00A80517"/>
    <w:rsid w:val="00A80A1A"/>
    <w:rsid w:val="00A80E04"/>
    <w:rsid w:val="00A8360C"/>
    <w:rsid w:val="00A8406C"/>
    <w:rsid w:val="00A87574"/>
    <w:rsid w:val="00A95112"/>
    <w:rsid w:val="00A955AD"/>
    <w:rsid w:val="00A97D11"/>
    <w:rsid w:val="00AA3183"/>
    <w:rsid w:val="00AA3431"/>
    <w:rsid w:val="00AA4F0F"/>
    <w:rsid w:val="00AA5C48"/>
    <w:rsid w:val="00AB2205"/>
    <w:rsid w:val="00AB466B"/>
    <w:rsid w:val="00AB7850"/>
    <w:rsid w:val="00AC047B"/>
    <w:rsid w:val="00AC1963"/>
    <w:rsid w:val="00AC2DA0"/>
    <w:rsid w:val="00AC4147"/>
    <w:rsid w:val="00AC5563"/>
    <w:rsid w:val="00AD3889"/>
    <w:rsid w:val="00AD3C18"/>
    <w:rsid w:val="00AD4765"/>
    <w:rsid w:val="00AD574D"/>
    <w:rsid w:val="00AD6B3D"/>
    <w:rsid w:val="00AE0CFF"/>
    <w:rsid w:val="00AE306B"/>
    <w:rsid w:val="00B06992"/>
    <w:rsid w:val="00B103A1"/>
    <w:rsid w:val="00B11343"/>
    <w:rsid w:val="00B13814"/>
    <w:rsid w:val="00B15910"/>
    <w:rsid w:val="00B15E60"/>
    <w:rsid w:val="00B2032C"/>
    <w:rsid w:val="00B21C23"/>
    <w:rsid w:val="00B242A8"/>
    <w:rsid w:val="00B24703"/>
    <w:rsid w:val="00B26286"/>
    <w:rsid w:val="00B345F9"/>
    <w:rsid w:val="00B40093"/>
    <w:rsid w:val="00B404AF"/>
    <w:rsid w:val="00B43324"/>
    <w:rsid w:val="00B44901"/>
    <w:rsid w:val="00B51424"/>
    <w:rsid w:val="00B611B1"/>
    <w:rsid w:val="00B62592"/>
    <w:rsid w:val="00B63909"/>
    <w:rsid w:val="00B64C55"/>
    <w:rsid w:val="00B6588C"/>
    <w:rsid w:val="00B74413"/>
    <w:rsid w:val="00B747AE"/>
    <w:rsid w:val="00B80C2F"/>
    <w:rsid w:val="00B81387"/>
    <w:rsid w:val="00B82F03"/>
    <w:rsid w:val="00B831AD"/>
    <w:rsid w:val="00B84086"/>
    <w:rsid w:val="00B85B10"/>
    <w:rsid w:val="00B87DF5"/>
    <w:rsid w:val="00B901B3"/>
    <w:rsid w:val="00B902AF"/>
    <w:rsid w:val="00B907EA"/>
    <w:rsid w:val="00B913BB"/>
    <w:rsid w:val="00B924E1"/>
    <w:rsid w:val="00B93D01"/>
    <w:rsid w:val="00B96D5D"/>
    <w:rsid w:val="00B970AC"/>
    <w:rsid w:val="00BA1FD2"/>
    <w:rsid w:val="00BA735F"/>
    <w:rsid w:val="00BC01E2"/>
    <w:rsid w:val="00BC2B47"/>
    <w:rsid w:val="00BC329F"/>
    <w:rsid w:val="00BC5775"/>
    <w:rsid w:val="00BC7495"/>
    <w:rsid w:val="00BD080F"/>
    <w:rsid w:val="00BD0D5B"/>
    <w:rsid w:val="00BD0F14"/>
    <w:rsid w:val="00BD1113"/>
    <w:rsid w:val="00BD5823"/>
    <w:rsid w:val="00BD60A7"/>
    <w:rsid w:val="00BD7BDB"/>
    <w:rsid w:val="00BD7D39"/>
    <w:rsid w:val="00BE01CF"/>
    <w:rsid w:val="00BE07EE"/>
    <w:rsid w:val="00BE45C6"/>
    <w:rsid w:val="00BE5719"/>
    <w:rsid w:val="00BE65F6"/>
    <w:rsid w:val="00BF1C19"/>
    <w:rsid w:val="00BF39F7"/>
    <w:rsid w:val="00BF3E24"/>
    <w:rsid w:val="00BF4D1C"/>
    <w:rsid w:val="00BF563C"/>
    <w:rsid w:val="00BF7870"/>
    <w:rsid w:val="00C01023"/>
    <w:rsid w:val="00C01783"/>
    <w:rsid w:val="00C02451"/>
    <w:rsid w:val="00C03470"/>
    <w:rsid w:val="00C15281"/>
    <w:rsid w:val="00C17120"/>
    <w:rsid w:val="00C17CB0"/>
    <w:rsid w:val="00C20E68"/>
    <w:rsid w:val="00C258D5"/>
    <w:rsid w:val="00C26CC7"/>
    <w:rsid w:val="00C26EFB"/>
    <w:rsid w:val="00C2749A"/>
    <w:rsid w:val="00C32B13"/>
    <w:rsid w:val="00C33602"/>
    <w:rsid w:val="00C4278E"/>
    <w:rsid w:val="00C44974"/>
    <w:rsid w:val="00C4577D"/>
    <w:rsid w:val="00C46B62"/>
    <w:rsid w:val="00C512F5"/>
    <w:rsid w:val="00C54D5B"/>
    <w:rsid w:val="00C57188"/>
    <w:rsid w:val="00C60504"/>
    <w:rsid w:val="00C61354"/>
    <w:rsid w:val="00C62A7D"/>
    <w:rsid w:val="00C6322F"/>
    <w:rsid w:val="00C64BE8"/>
    <w:rsid w:val="00C65FA8"/>
    <w:rsid w:val="00C71F80"/>
    <w:rsid w:val="00C72357"/>
    <w:rsid w:val="00C8692B"/>
    <w:rsid w:val="00C86DD1"/>
    <w:rsid w:val="00C87F21"/>
    <w:rsid w:val="00C91F12"/>
    <w:rsid w:val="00C9343C"/>
    <w:rsid w:val="00C9480D"/>
    <w:rsid w:val="00C94908"/>
    <w:rsid w:val="00C952F3"/>
    <w:rsid w:val="00C955BA"/>
    <w:rsid w:val="00C96D94"/>
    <w:rsid w:val="00CA00D9"/>
    <w:rsid w:val="00CA04D6"/>
    <w:rsid w:val="00CA3216"/>
    <w:rsid w:val="00CB1468"/>
    <w:rsid w:val="00CB23D8"/>
    <w:rsid w:val="00CB2C90"/>
    <w:rsid w:val="00CB58BC"/>
    <w:rsid w:val="00CB5E34"/>
    <w:rsid w:val="00CB6B38"/>
    <w:rsid w:val="00CB769A"/>
    <w:rsid w:val="00CC2AEA"/>
    <w:rsid w:val="00CC4627"/>
    <w:rsid w:val="00CC4A23"/>
    <w:rsid w:val="00CC7A19"/>
    <w:rsid w:val="00CD2206"/>
    <w:rsid w:val="00CD3A3A"/>
    <w:rsid w:val="00CD58E8"/>
    <w:rsid w:val="00CD60D6"/>
    <w:rsid w:val="00CD7834"/>
    <w:rsid w:val="00CE1CBA"/>
    <w:rsid w:val="00CE2547"/>
    <w:rsid w:val="00CE4B1E"/>
    <w:rsid w:val="00CE50F7"/>
    <w:rsid w:val="00CF0C7E"/>
    <w:rsid w:val="00CF1FF5"/>
    <w:rsid w:val="00CF24C4"/>
    <w:rsid w:val="00CF4CAD"/>
    <w:rsid w:val="00CF5563"/>
    <w:rsid w:val="00D00601"/>
    <w:rsid w:val="00D02628"/>
    <w:rsid w:val="00D035A4"/>
    <w:rsid w:val="00D056DB"/>
    <w:rsid w:val="00D060CF"/>
    <w:rsid w:val="00D06C68"/>
    <w:rsid w:val="00D07215"/>
    <w:rsid w:val="00D07516"/>
    <w:rsid w:val="00D10FE7"/>
    <w:rsid w:val="00D11E82"/>
    <w:rsid w:val="00D20163"/>
    <w:rsid w:val="00D22DC5"/>
    <w:rsid w:val="00D256C3"/>
    <w:rsid w:val="00D30AD7"/>
    <w:rsid w:val="00D30C58"/>
    <w:rsid w:val="00D36FBB"/>
    <w:rsid w:val="00D37E98"/>
    <w:rsid w:val="00D40768"/>
    <w:rsid w:val="00D40A19"/>
    <w:rsid w:val="00D40F02"/>
    <w:rsid w:val="00D41C30"/>
    <w:rsid w:val="00D46AD0"/>
    <w:rsid w:val="00D5563C"/>
    <w:rsid w:val="00D56633"/>
    <w:rsid w:val="00D56C71"/>
    <w:rsid w:val="00D603C9"/>
    <w:rsid w:val="00D62C0B"/>
    <w:rsid w:val="00D63A73"/>
    <w:rsid w:val="00D63EC1"/>
    <w:rsid w:val="00D6472C"/>
    <w:rsid w:val="00D65AB5"/>
    <w:rsid w:val="00D7062F"/>
    <w:rsid w:val="00D749A3"/>
    <w:rsid w:val="00D75603"/>
    <w:rsid w:val="00D80B95"/>
    <w:rsid w:val="00D84605"/>
    <w:rsid w:val="00D85229"/>
    <w:rsid w:val="00D929DC"/>
    <w:rsid w:val="00D94CAD"/>
    <w:rsid w:val="00D950A1"/>
    <w:rsid w:val="00D96803"/>
    <w:rsid w:val="00DA4078"/>
    <w:rsid w:val="00DA5520"/>
    <w:rsid w:val="00DA68A4"/>
    <w:rsid w:val="00DA70A1"/>
    <w:rsid w:val="00DB005B"/>
    <w:rsid w:val="00DB194F"/>
    <w:rsid w:val="00DB1BA1"/>
    <w:rsid w:val="00DB57DB"/>
    <w:rsid w:val="00DB57FA"/>
    <w:rsid w:val="00DC076A"/>
    <w:rsid w:val="00DC24DE"/>
    <w:rsid w:val="00DC2FA9"/>
    <w:rsid w:val="00DC5D9F"/>
    <w:rsid w:val="00DC5EF0"/>
    <w:rsid w:val="00DC6B25"/>
    <w:rsid w:val="00DC7A8F"/>
    <w:rsid w:val="00DD4D44"/>
    <w:rsid w:val="00DD54A5"/>
    <w:rsid w:val="00DD602C"/>
    <w:rsid w:val="00DD622A"/>
    <w:rsid w:val="00DE0CB7"/>
    <w:rsid w:val="00DE2CB0"/>
    <w:rsid w:val="00DF16FE"/>
    <w:rsid w:val="00DF49A1"/>
    <w:rsid w:val="00DF69C8"/>
    <w:rsid w:val="00E036CD"/>
    <w:rsid w:val="00E0678A"/>
    <w:rsid w:val="00E119F7"/>
    <w:rsid w:val="00E13A55"/>
    <w:rsid w:val="00E15AB5"/>
    <w:rsid w:val="00E1664B"/>
    <w:rsid w:val="00E26910"/>
    <w:rsid w:val="00E27705"/>
    <w:rsid w:val="00E27BFA"/>
    <w:rsid w:val="00E27CBB"/>
    <w:rsid w:val="00E31ED5"/>
    <w:rsid w:val="00E3229C"/>
    <w:rsid w:val="00E3305C"/>
    <w:rsid w:val="00E340A2"/>
    <w:rsid w:val="00E3502D"/>
    <w:rsid w:val="00E35AAA"/>
    <w:rsid w:val="00E379FD"/>
    <w:rsid w:val="00E40D26"/>
    <w:rsid w:val="00E47329"/>
    <w:rsid w:val="00E51D7D"/>
    <w:rsid w:val="00E5534D"/>
    <w:rsid w:val="00E575A0"/>
    <w:rsid w:val="00E60422"/>
    <w:rsid w:val="00E60B3C"/>
    <w:rsid w:val="00E60FC6"/>
    <w:rsid w:val="00E63D1B"/>
    <w:rsid w:val="00E64C42"/>
    <w:rsid w:val="00E71517"/>
    <w:rsid w:val="00E73156"/>
    <w:rsid w:val="00E76486"/>
    <w:rsid w:val="00E8038F"/>
    <w:rsid w:val="00E83D0A"/>
    <w:rsid w:val="00E83E32"/>
    <w:rsid w:val="00E8510D"/>
    <w:rsid w:val="00E858E7"/>
    <w:rsid w:val="00E859AB"/>
    <w:rsid w:val="00E85B18"/>
    <w:rsid w:val="00E9207C"/>
    <w:rsid w:val="00E95B71"/>
    <w:rsid w:val="00E97D59"/>
    <w:rsid w:val="00EA0CFD"/>
    <w:rsid w:val="00EA1366"/>
    <w:rsid w:val="00EA2E12"/>
    <w:rsid w:val="00EA7436"/>
    <w:rsid w:val="00EB0DD6"/>
    <w:rsid w:val="00EB2D6D"/>
    <w:rsid w:val="00EB36E3"/>
    <w:rsid w:val="00EB7774"/>
    <w:rsid w:val="00EB7918"/>
    <w:rsid w:val="00EB7C0F"/>
    <w:rsid w:val="00EC1D0D"/>
    <w:rsid w:val="00EC2A1D"/>
    <w:rsid w:val="00EC399A"/>
    <w:rsid w:val="00EC717E"/>
    <w:rsid w:val="00ED4682"/>
    <w:rsid w:val="00ED6182"/>
    <w:rsid w:val="00ED7A87"/>
    <w:rsid w:val="00ED7F9A"/>
    <w:rsid w:val="00EE1A05"/>
    <w:rsid w:val="00EE46D7"/>
    <w:rsid w:val="00EE471D"/>
    <w:rsid w:val="00EE4AF7"/>
    <w:rsid w:val="00EE73B8"/>
    <w:rsid w:val="00EF3285"/>
    <w:rsid w:val="00EF4265"/>
    <w:rsid w:val="00EF5F2D"/>
    <w:rsid w:val="00EF601F"/>
    <w:rsid w:val="00EF6790"/>
    <w:rsid w:val="00EF7559"/>
    <w:rsid w:val="00F01FEC"/>
    <w:rsid w:val="00F0739B"/>
    <w:rsid w:val="00F11CE8"/>
    <w:rsid w:val="00F12E75"/>
    <w:rsid w:val="00F14997"/>
    <w:rsid w:val="00F162CA"/>
    <w:rsid w:val="00F1720B"/>
    <w:rsid w:val="00F227A5"/>
    <w:rsid w:val="00F265A6"/>
    <w:rsid w:val="00F30544"/>
    <w:rsid w:val="00F347D2"/>
    <w:rsid w:val="00F36303"/>
    <w:rsid w:val="00F37201"/>
    <w:rsid w:val="00F40DE7"/>
    <w:rsid w:val="00F4202F"/>
    <w:rsid w:val="00F42B1C"/>
    <w:rsid w:val="00F57026"/>
    <w:rsid w:val="00F57925"/>
    <w:rsid w:val="00F60E53"/>
    <w:rsid w:val="00F63F60"/>
    <w:rsid w:val="00F65FB5"/>
    <w:rsid w:val="00F67090"/>
    <w:rsid w:val="00F73BDC"/>
    <w:rsid w:val="00F743E0"/>
    <w:rsid w:val="00F75811"/>
    <w:rsid w:val="00F76000"/>
    <w:rsid w:val="00F76EA1"/>
    <w:rsid w:val="00F809E8"/>
    <w:rsid w:val="00F8397D"/>
    <w:rsid w:val="00F86AD0"/>
    <w:rsid w:val="00F94026"/>
    <w:rsid w:val="00FA3EA0"/>
    <w:rsid w:val="00FA48B1"/>
    <w:rsid w:val="00FA5E4D"/>
    <w:rsid w:val="00FA640D"/>
    <w:rsid w:val="00FB3F76"/>
    <w:rsid w:val="00FB5682"/>
    <w:rsid w:val="00FB58C3"/>
    <w:rsid w:val="00FB6D65"/>
    <w:rsid w:val="00FC33C4"/>
    <w:rsid w:val="00FC52F5"/>
    <w:rsid w:val="00FC67B4"/>
    <w:rsid w:val="00FC7249"/>
    <w:rsid w:val="00FD31F7"/>
    <w:rsid w:val="00FD37C9"/>
    <w:rsid w:val="00FD4B08"/>
    <w:rsid w:val="00FF01FC"/>
    <w:rsid w:val="00FF4475"/>
    <w:rsid w:val="00FF540E"/>
    <w:rsid w:val="00FF6258"/>
    <w:rsid w:val="00FF70E8"/>
    <w:rsid w:val="00FF7F84"/>
    <w:rsid w:val="0EF71FC3"/>
    <w:rsid w:val="597E306E"/>
  </w:rsids>
  <m:mathPr>
    <m:mathFont m:val="Cambria Math"/>
    <m:brkBin m:val="before"/>
    <m:brkBinSub m:val="--"/>
    <m:smallFrac m:val="0"/>
    <m:dispDef/>
    <m:lMargin m:val="0"/>
    <m:rMargin m:val="0"/>
    <m:defJc m:val="centerGroup"/>
    <m:wrapIndent m:val="1440"/>
    <m:intLim m:val="subSup"/>
    <m:naryLim m:val="undOvr"/>
  </m:mathPr>
  <w:themeFontLang w:val="en-US" w:eastAsia="zh-CN" w:bidi="mn-Mong-M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D454B"/>
  <w15:chartTrackingRefBased/>
  <w15:docId w15:val="{041C72B6-6B4E-4603-BA85-A6CBE4D2C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B31"/>
    <w:pPr>
      <w:widowControl w:val="0"/>
      <w:spacing w:after="0"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56B31"/>
    <w:pPr>
      <w:ind w:left="1540"/>
    </w:pPr>
    <w:rPr>
      <w:rFonts w:ascii="Arial" w:eastAsia="Arial" w:hAnsi="Arial"/>
    </w:rPr>
  </w:style>
  <w:style w:type="character" w:customStyle="1" w:styleId="BodyTextChar">
    <w:name w:val="Body Text Char"/>
    <w:basedOn w:val="DefaultParagraphFont"/>
    <w:link w:val="BodyText"/>
    <w:uiPriority w:val="1"/>
    <w:rsid w:val="00356B31"/>
    <w:rPr>
      <w:rFonts w:ascii="Arial" w:eastAsia="Arial" w:hAnsi="Arial"/>
    </w:rPr>
  </w:style>
  <w:style w:type="paragraph" w:styleId="Header">
    <w:name w:val="header"/>
    <w:basedOn w:val="Normal"/>
    <w:link w:val="HeaderChar"/>
    <w:uiPriority w:val="99"/>
    <w:unhideWhenUsed/>
    <w:rsid w:val="000813B7"/>
    <w:pPr>
      <w:tabs>
        <w:tab w:val="center" w:pos="4680"/>
        <w:tab w:val="right" w:pos="9360"/>
      </w:tabs>
    </w:pPr>
  </w:style>
  <w:style w:type="character" w:customStyle="1" w:styleId="HeaderChar">
    <w:name w:val="Header Char"/>
    <w:basedOn w:val="DefaultParagraphFont"/>
    <w:link w:val="Header"/>
    <w:uiPriority w:val="99"/>
    <w:rsid w:val="000813B7"/>
  </w:style>
  <w:style w:type="paragraph" w:styleId="Footer">
    <w:name w:val="footer"/>
    <w:basedOn w:val="Normal"/>
    <w:link w:val="FooterChar"/>
    <w:uiPriority w:val="99"/>
    <w:unhideWhenUsed/>
    <w:rsid w:val="000813B7"/>
    <w:pPr>
      <w:tabs>
        <w:tab w:val="center" w:pos="4680"/>
        <w:tab w:val="right" w:pos="9360"/>
      </w:tabs>
    </w:pPr>
  </w:style>
  <w:style w:type="character" w:customStyle="1" w:styleId="FooterChar">
    <w:name w:val="Footer Char"/>
    <w:basedOn w:val="DefaultParagraphFont"/>
    <w:link w:val="Footer"/>
    <w:uiPriority w:val="99"/>
    <w:rsid w:val="000813B7"/>
  </w:style>
  <w:style w:type="character" w:styleId="Hyperlink">
    <w:name w:val="Hyperlink"/>
    <w:basedOn w:val="DefaultParagraphFont"/>
    <w:uiPriority w:val="99"/>
    <w:unhideWhenUsed/>
    <w:rsid w:val="0005709A"/>
    <w:rPr>
      <w:color w:val="0563C1" w:themeColor="hyperlink"/>
      <w:u w:val="single"/>
    </w:rPr>
  </w:style>
  <w:style w:type="character" w:styleId="UnresolvedMention">
    <w:name w:val="Unresolved Mention"/>
    <w:basedOn w:val="DefaultParagraphFont"/>
    <w:uiPriority w:val="99"/>
    <w:semiHidden/>
    <w:unhideWhenUsed/>
    <w:rsid w:val="0005709A"/>
    <w:rPr>
      <w:color w:val="605E5C"/>
      <w:shd w:val="clear" w:color="auto" w:fill="E1DFDD"/>
    </w:rPr>
  </w:style>
  <w:style w:type="paragraph" w:styleId="ListParagraph">
    <w:name w:val="List Paragraph"/>
    <w:aliases w:val="List Paragraph1,Recommendation,List Paragraph11,Bulleted List Paragraph,data item,Colorful List - Accent 11,AusAID List Paragraph,Bullet list,ADB List Paragraph,Figure Title,ADB paragraph numbering,List paragraph,Resume Title,罗列,Bullets"/>
    <w:basedOn w:val="Normal"/>
    <w:link w:val="ListParagraphChar"/>
    <w:uiPriority w:val="34"/>
    <w:qFormat/>
    <w:rsid w:val="00F42B1C"/>
    <w:pPr>
      <w:ind w:left="720"/>
      <w:contextualSpacing/>
    </w:pPr>
  </w:style>
  <w:style w:type="table" w:styleId="TableGrid">
    <w:name w:val="Table Grid"/>
    <w:basedOn w:val="TableNormal"/>
    <w:uiPriority w:val="59"/>
    <w:rsid w:val="00973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12187"/>
    <w:pPr>
      <w:spacing w:after="0" w:line="240" w:lineRule="auto"/>
    </w:pPr>
  </w:style>
  <w:style w:type="character" w:styleId="Emphasis">
    <w:name w:val="Emphasis"/>
    <w:basedOn w:val="DefaultParagraphFont"/>
    <w:uiPriority w:val="20"/>
    <w:qFormat/>
    <w:rsid w:val="005E3280"/>
    <w:rPr>
      <w:i/>
      <w:iCs/>
    </w:rPr>
  </w:style>
  <w:style w:type="paragraph" w:customStyle="1" w:styleId="Default">
    <w:name w:val="Default"/>
    <w:rsid w:val="00EE4AF7"/>
    <w:pPr>
      <w:autoSpaceDE w:val="0"/>
      <w:autoSpaceDN w:val="0"/>
      <w:adjustRightInd w:val="0"/>
      <w:spacing w:after="0" w:line="240" w:lineRule="auto"/>
    </w:pPr>
    <w:rPr>
      <w:rFonts w:ascii="Arial" w:hAnsi="Arial" w:cs="Arial"/>
      <w:color w:val="000000"/>
      <w:sz w:val="24"/>
      <w:szCs w:val="24"/>
      <w14:ligatures w14:val="standardContextual"/>
    </w:rPr>
  </w:style>
  <w:style w:type="character" w:styleId="CommentReference">
    <w:name w:val="annotation reference"/>
    <w:basedOn w:val="DefaultParagraphFont"/>
    <w:uiPriority w:val="99"/>
    <w:semiHidden/>
    <w:unhideWhenUsed/>
    <w:rsid w:val="0023120A"/>
    <w:rPr>
      <w:sz w:val="16"/>
      <w:szCs w:val="16"/>
    </w:rPr>
  </w:style>
  <w:style w:type="paragraph" w:styleId="CommentText">
    <w:name w:val="annotation text"/>
    <w:basedOn w:val="Normal"/>
    <w:link w:val="CommentTextChar"/>
    <w:uiPriority w:val="99"/>
    <w:unhideWhenUsed/>
    <w:rsid w:val="0023120A"/>
    <w:rPr>
      <w:sz w:val="20"/>
      <w:szCs w:val="20"/>
    </w:rPr>
  </w:style>
  <w:style w:type="character" w:customStyle="1" w:styleId="CommentTextChar">
    <w:name w:val="Comment Text Char"/>
    <w:basedOn w:val="DefaultParagraphFont"/>
    <w:link w:val="CommentText"/>
    <w:uiPriority w:val="99"/>
    <w:rsid w:val="0023120A"/>
    <w:rPr>
      <w:sz w:val="20"/>
      <w:szCs w:val="20"/>
    </w:rPr>
  </w:style>
  <w:style w:type="paragraph" w:styleId="CommentSubject">
    <w:name w:val="annotation subject"/>
    <w:basedOn w:val="CommentText"/>
    <w:next w:val="CommentText"/>
    <w:link w:val="CommentSubjectChar"/>
    <w:uiPriority w:val="99"/>
    <w:semiHidden/>
    <w:unhideWhenUsed/>
    <w:rsid w:val="0023120A"/>
    <w:rPr>
      <w:b/>
      <w:bCs/>
    </w:rPr>
  </w:style>
  <w:style w:type="character" w:customStyle="1" w:styleId="CommentSubjectChar">
    <w:name w:val="Comment Subject Char"/>
    <w:basedOn w:val="CommentTextChar"/>
    <w:link w:val="CommentSubject"/>
    <w:uiPriority w:val="99"/>
    <w:semiHidden/>
    <w:rsid w:val="0023120A"/>
    <w:rPr>
      <w:b/>
      <w:bCs/>
      <w:sz w:val="20"/>
      <w:szCs w:val="20"/>
    </w:rPr>
  </w:style>
  <w:style w:type="paragraph" w:styleId="NormalWeb">
    <w:name w:val="Normal (Web)"/>
    <w:basedOn w:val="Normal"/>
    <w:uiPriority w:val="99"/>
    <w:unhideWhenUsed/>
    <w:rsid w:val="006D433A"/>
    <w:pPr>
      <w:widowControl/>
      <w:spacing w:before="100" w:beforeAutospacing="1" w:after="100" w:afterAutospacing="1"/>
    </w:pPr>
    <w:rPr>
      <w:rFonts w:ascii="Times New Roman" w:eastAsia="Times New Roman" w:hAnsi="Times New Roman" w:cs="Times New Roman"/>
      <w:sz w:val="24"/>
      <w:szCs w:val="24"/>
    </w:rPr>
  </w:style>
  <w:style w:type="character" w:customStyle="1" w:styleId="ListParagraphChar">
    <w:name w:val="List Paragraph Char"/>
    <w:aliases w:val="List Paragraph1 Char,Recommendation Char,List Paragraph11 Char,Bulleted List Paragraph Char,data item Char,Colorful List - Accent 11 Char,AusAID List Paragraph Char,Bullet list Char,ADB List Paragraph Char,Figure Title Char,罗列 Char"/>
    <w:basedOn w:val="DefaultParagraphFont"/>
    <w:link w:val="ListParagraph"/>
    <w:uiPriority w:val="34"/>
    <w:qFormat/>
    <w:locked/>
    <w:rsid w:val="00201FFA"/>
  </w:style>
  <w:style w:type="character" w:styleId="Mention">
    <w:name w:val="Mention"/>
    <w:basedOn w:val="DefaultParagraphFont"/>
    <w:uiPriority w:val="99"/>
    <w:unhideWhenUsed/>
    <w:rsid w:val="00473C1D"/>
    <w:rPr>
      <w:color w:val="2B579A"/>
      <w:shd w:val="clear" w:color="auto" w:fill="E1DFDD"/>
    </w:rPr>
  </w:style>
  <w:style w:type="character" w:styleId="FollowedHyperlink">
    <w:name w:val="FollowedHyperlink"/>
    <w:basedOn w:val="DefaultParagraphFont"/>
    <w:uiPriority w:val="99"/>
    <w:semiHidden/>
    <w:unhideWhenUsed/>
    <w:rsid w:val="00695CD0"/>
    <w:rPr>
      <w:color w:val="954F72" w:themeColor="followedHyperlink"/>
      <w:u w:val="single"/>
    </w:rPr>
  </w:style>
  <w:style w:type="character" w:customStyle="1" w:styleId="x2">
    <w:name w:val="x2"/>
    <w:basedOn w:val="DefaultParagraphFont"/>
    <w:rsid w:val="00AB466B"/>
  </w:style>
  <w:style w:type="character" w:customStyle="1" w:styleId="x2v">
    <w:name w:val="x2v"/>
    <w:basedOn w:val="DefaultParagraphFont"/>
    <w:rsid w:val="00AB4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307485">
      <w:bodyDiv w:val="1"/>
      <w:marLeft w:val="0"/>
      <w:marRight w:val="0"/>
      <w:marTop w:val="0"/>
      <w:marBottom w:val="0"/>
      <w:divBdr>
        <w:top w:val="none" w:sz="0" w:space="0" w:color="auto"/>
        <w:left w:val="none" w:sz="0" w:space="0" w:color="auto"/>
        <w:bottom w:val="none" w:sz="0" w:space="0" w:color="auto"/>
        <w:right w:val="none" w:sz="0" w:space="0" w:color="auto"/>
      </w:divBdr>
    </w:div>
    <w:div w:id="504975160">
      <w:bodyDiv w:val="1"/>
      <w:marLeft w:val="0"/>
      <w:marRight w:val="0"/>
      <w:marTop w:val="0"/>
      <w:marBottom w:val="0"/>
      <w:divBdr>
        <w:top w:val="none" w:sz="0" w:space="0" w:color="auto"/>
        <w:left w:val="none" w:sz="0" w:space="0" w:color="auto"/>
        <w:bottom w:val="none" w:sz="0" w:space="0" w:color="auto"/>
        <w:right w:val="none" w:sz="0" w:space="0" w:color="auto"/>
      </w:divBdr>
    </w:div>
    <w:div w:id="630090284">
      <w:bodyDiv w:val="1"/>
      <w:marLeft w:val="0"/>
      <w:marRight w:val="0"/>
      <w:marTop w:val="0"/>
      <w:marBottom w:val="0"/>
      <w:divBdr>
        <w:top w:val="none" w:sz="0" w:space="0" w:color="auto"/>
        <w:left w:val="none" w:sz="0" w:space="0" w:color="auto"/>
        <w:bottom w:val="none" w:sz="0" w:space="0" w:color="auto"/>
        <w:right w:val="none" w:sz="0" w:space="0" w:color="auto"/>
      </w:divBdr>
    </w:div>
    <w:div w:id="776172119">
      <w:bodyDiv w:val="1"/>
      <w:marLeft w:val="0"/>
      <w:marRight w:val="0"/>
      <w:marTop w:val="0"/>
      <w:marBottom w:val="0"/>
      <w:divBdr>
        <w:top w:val="none" w:sz="0" w:space="0" w:color="auto"/>
        <w:left w:val="none" w:sz="0" w:space="0" w:color="auto"/>
        <w:bottom w:val="none" w:sz="0" w:space="0" w:color="auto"/>
        <w:right w:val="none" w:sz="0" w:space="0" w:color="auto"/>
      </w:divBdr>
    </w:div>
    <w:div w:id="805005292">
      <w:bodyDiv w:val="1"/>
      <w:marLeft w:val="0"/>
      <w:marRight w:val="0"/>
      <w:marTop w:val="0"/>
      <w:marBottom w:val="0"/>
      <w:divBdr>
        <w:top w:val="none" w:sz="0" w:space="0" w:color="auto"/>
        <w:left w:val="none" w:sz="0" w:space="0" w:color="auto"/>
        <w:bottom w:val="none" w:sz="0" w:space="0" w:color="auto"/>
        <w:right w:val="none" w:sz="0" w:space="0" w:color="auto"/>
      </w:divBdr>
    </w:div>
    <w:div w:id="849829625">
      <w:bodyDiv w:val="1"/>
      <w:marLeft w:val="0"/>
      <w:marRight w:val="0"/>
      <w:marTop w:val="0"/>
      <w:marBottom w:val="0"/>
      <w:divBdr>
        <w:top w:val="none" w:sz="0" w:space="0" w:color="auto"/>
        <w:left w:val="none" w:sz="0" w:space="0" w:color="auto"/>
        <w:bottom w:val="none" w:sz="0" w:space="0" w:color="auto"/>
        <w:right w:val="none" w:sz="0" w:space="0" w:color="auto"/>
      </w:divBdr>
    </w:div>
    <w:div w:id="1363048682">
      <w:bodyDiv w:val="1"/>
      <w:marLeft w:val="0"/>
      <w:marRight w:val="0"/>
      <w:marTop w:val="0"/>
      <w:marBottom w:val="0"/>
      <w:divBdr>
        <w:top w:val="none" w:sz="0" w:space="0" w:color="auto"/>
        <w:left w:val="none" w:sz="0" w:space="0" w:color="auto"/>
        <w:bottom w:val="none" w:sz="0" w:space="0" w:color="auto"/>
        <w:right w:val="none" w:sz="0" w:space="0" w:color="auto"/>
      </w:divBdr>
    </w:div>
    <w:div w:id="1368679036">
      <w:bodyDiv w:val="1"/>
      <w:marLeft w:val="0"/>
      <w:marRight w:val="0"/>
      <w:marTop w:val="0"/>
      <w:marBottom w:val="0"/>
      <w:divBdr>
        <w:top w:val="none" w:sz="0" w:space="0" w:color="auto"/>
        <w:left w:val="none" w:sz="0" w:space="0" w:color="auto"/>
        <w:bottom w:val="none" w:sz="0" w:space="0" w:color="auto"/>
        <w:right w:val="none" w:sz="0" w:space="0" w:color="auto"/>
      </w:divBdr>
    </w:div>
    <w:div w:id="1799184063">
      <w:bodyDiv w:val="1"/>
      <w:marLeft w:val="0"/>
      <w:marRight w:val="0"/>
      <w:marTop w:val="0"/>
      <w:marBottom w:val="0"/>
      <w:divBdr>
        <w:top w:val="none" w:sz="0" w:space="0" w:color="auto"/>
        <w:left w:val="none" w:sz="0" w:space="0" w:color="auto"/>
        <w:bottom w:val="none" w:sz="0" w:space="0" w:color="auto"/>
        <w:right w:val="none" w:sz="0" w:space="0" w:color="auto"/>
      </w:divBdr>
    </w:div>
    <w:div w:id="1886794175">
      <w:bodyDiv w:val="1"/>
      <w:marLeft w:val="0"/>
      <w:marRight w:val="0"/>
      <w:marTop w:val="0"/>
      <w:marBottom w:val="0"/>
      <w:divBdr>
        <w:top w:val="none" w:sz="0" w:space="0" w:color="auto"/>
        <w:left w:val="none" w:sz="0" w:space="0" w:color="auto"/>
        <w:bottom w:val="none" w:sz="0" w:space="0" w:color="auto"/>
        <w:right w:val="none" w:sz="0" w:space="0" w:color="auto"/>
      </w:divBdr>
    </w:div>
    <w:div w:id="201183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gi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db.org/projects/54360-001/mai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fdd505-2570-46c2-bd04-3e0f2d874cf5">
      <Value>5</Value>
      <Value>4</Value>
      <Value>3</Value>
      <Value>2</Value>
      <Value>1</Value>
    </TaxCatchAll>
    <lcf76f155ced4ddcb4097134ff3c332f xmlns="53668974-7e85-4e68-b5f1-57a0b71affe9">
      <Terms xmlns="http://schemas.microsoft.com/office/infopath/2007/PartnerControls"/>
    </lcf76f155ced4ddcb4097134ff3c332f>
    <h35d3bd3f16b4964a022bfaedf90233f xmlns="c1fdd505-2570-46c2-bd04-3e0f2d874cf5">
      <Terms xmlns="http://schemas.microsoft.com/office/infopath/2007/PartnerControls"/>
    </h35d3bd3f16b4964a022bfaedf90233f>
    <a0d1b14b197747dfafc19f70ff45d4f6 xmlns="c1fdd505-2570-46c2-bd04-3e0f2d874cf5">
      <Terms xmlns="http://schemas.microsoft.com/office/infopath/2007/PartnerControls"/>
    </a0d1b14b197747dfafc19f70ff45d4f6>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kc098dd651dc4f4b9248417ab8ccab6f xmlns="c1fdd505-2570-46c2-bd04-3e0f2d874cf5">
      <Terms xmlns="http://schemas.microsoft.com/office/infopath/2007/PartnerControls"/>
    </kc098dd651dc4f4b9248417ab8ccab6f>
    <d01a0ce1b141461dbfb235a3ab729a2c xmlns="c1fdd505-2570-46c2-bd04-3e0f2d874cf5">
      <Terms xmlns="http://schemas.microsoft.com/office/infopath/2007/PartnerControls"/>
    </d01a0ce1b141461dbfb235a3ab729a2c>
    <hca2169e3b0945318411f30479ba40c8 xmlns="c1fdd505-2570-46c2-bd04-3e0f2d874cf5">
      <Terms xmlns="http://schemas.microsoft.com/office/infopath/2007/PartnerControls"/>
    </hca2169e3b0945318411f30479ba40c8>
    <p030e467f78f45b4ae8f7e2c17ea4d82 xmlns="c1fdd505-2570-46c2-bd04-3e0f2d874cf5">
      <Terms xmlns="http://schemas.microsoft.com/office/infopath/2007/PartnerControls"/>
    </p030e467f78f45b4ae8f7e2c17ea4d82>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EARD</TermName>
          <TermId xmlns="http://schemas.microsoft.com/office/infopath/2007/PartnerControls">285068fb-56a1-4780-9bb2-e37fa6deb6dc</TermId>
        </TermInfo>
      </Terms>
    </j78542b1fffc4a1c84659474212e3133>
    <k985dbdc596c44d7acaf8184f33920f0 xmlns="c1fdd505-2570-46c2-bd04-3e0f2d874cf5">
      <Terms xmlns="http://schemas.microsoft.com/office/infopath/2007/PartnerControls">
        <TermInfo xmlns="http://schemas.microsoft.com/office/infopath/2007/PartnerControls">
          <TermName xmlns="http://schemas.microsoft.com/office/infopath/2007/PartnerControls">Mongolia</TermName>
          <TermId xmlns="http://schemas.microsoft.com/office/infopath/2007/PartnerControls">fd72938f-6d43-40d8-a9b9-a8fa3be0fe0e</TermId>
        </TermInfo>
      </Terms>
    </k985dbdc596c44d7acaf8184f33920f0>
    <ia017ac09b1942648b563fe0b2b14d52 xmlns="c1fdd505-2570-46c2-bd04-3e0f2d874cf5">
      <Terms xmlns="http://schemas.microsoft.com/office/infopath/2007/PartnerControls">
        <TermInfo xmlns="http://schemas.microsoft.com/office/infopath/2007/PartnerControls">
          <TermName xmlns="http://schemas.microsoft.com/office/infopath/2007/PartnerControls">MNRM</TermName>
          <TermId xmlns="http://schemas.microsoft.com/office/infopath/2007/PartnerControls">d3a601bd-e624-47b1-85c7-7f8aa70deb83</TermId>
        </TermInfo>
      </Terms>
    </ia017ac09b1942648b563fe0b2b14d52>
    <d61536b25a8a4fedb48bb564279be82a xmlns="c1fdd505-2570-46c2-bd04-3e0f2d874cf5">
      <Terms xmlns="http://schemas.microsoft.com/office/infopath/2007/PartnerControls">
        <TermInfo xmlns="http://schemas.microsoft.com/office/infopath/2007/PartnerControls">
          <TermName xmlns="http://schemas.microsoft.com/office/infopath/2007/PartnerControls">EARD</TermName>
          <TermId xmlns="http://schemas.microsoft.com/office/infopath/2007/PartnerControls">285068fb-56a1-4780-9bb2-e37fa6deb6dc</TermId>
        </TermInfo>
      </Terms>
    </d61536b25a8a4fedb48bb564279be82a>
    <ADBDocumentDate xmlns="c1fdd505-2570-46c2-bd04-3e0f2d874cf5" xsi:nil="true"/>
    <ADBMonth xmlns="c1fdd505-2570-46c2-bd04-3e0f2d874cf5" xsi:nil="true"/>
    <MediaServiceFastMetadata xmlns="53668974-7e85-4e68-b5f1-57a0b71affe9" xsi:nil="true"/>
    <MediaServiceMetadata xmlns="53668974-7e85-4e68-b5f1-57a0b71affe9" xsi:nil="true"/>
    <ADBYear xmlns="c1fdd505-2570-46c2-bd04-3e0f2d874cf5" xsi:nil="true"/>
    <ADBAuthors xmlns="c1fdd505-2570-46c2-bd04-3e0f2d874cf5">
      <UserInfo>
        <DisplayName/>
        <AccountId xsi:nil="true"/>
        <AccountType/>
      </UserInfo>
    </ADBAuthors>
    <ADBSourceLink xmlns="c1fdd505-2570-46c2-bd04-3e0f2d874cf5">
      <Url xsi:nil="true"/>
      <Description xsi:nil="true"/>
    </ADBSourceLink>
    <ADBDocumentTypeValue xmlns="c1fdd505-2570-46c2-bd04-3e0f2d874cf5" xsi:nil="true"/>
    <ADBCirculatedLink xmlns="c1fdd505-2570-46c2-bd04-3e0f2d874cf5">
      <Url xsi:nil="true"/>
      <Description xsi:nil="true"/>
    </ADBCirculatedLink>
  </documentManagement>
</p:properties>
</file>

<file path=customXml/item4.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22" ma:contentTypeDescription="" ma:contentTypeScope="" ma:versionID="541aec35e6a17565960cc4cdcb44b39f">
  <xsd:schema xmlns:xsd="http://www.w3.org/2001/XMLSchema" xmlns:xs="http://www.w3.org/2001/XMLSchema" xmlns:p="http://schemas.microsoft.com/office/2006/metadata/properties" xmlns:ns2="c1fdd505-2570-46c2-bd04-3e0f2d874cf5" xmlns:ns3="53668974-7e85-4e68-b5f1-57a0b71affe9" xmlns:ns4="6b7ca9f2-f725-42e3-bc47-a73c942b9e5c" targetNamespace="http://schemas.microsoft.com/office/2006/metadata/properties" ma:root="true" ma:fieldsID="5fd4108a67353479ed398e7b65fd6d6b" ns2:_="" ns3:_="" ns4:_="">
    <xsd:import namespace="c1fdd505-2570-46c2-bd04-3e0f2d874cf5"/>
    <xsd:import namespace="53668974-7e85-4e68-b5f1-57a0b71affe9"/>
    <xsd:import namespace="6b7ca9f2-f725-42e3-bc47-a73c942b9e5c"/>
    <xsd:element name="properties">
      <xsd:complexType>
        <xsd:sequence>
          <xsd:element name="documentManagement">
            <xsd:complexType>
              <xsd:all>
                <xsd:element ref="ns2:ADBDocumentDate" minOccurs="0"/>
                <xsd:element ref="ns2:ADBMonth" minOccurs="0"/>
                <xsd:element ref="ns2:ADBYear" minOccurs="0"/>
                <xsd:element ref="ns2:ADBAuthors" minOccurs="0"/>
                <xsd:element ref="ns2:ADBSourceLink" minOccurs="0"/>
                <xsd:element ref="ns2:ADBCirculatedLink"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j78542b1fffc4a1c84659474212e3133" minOccurs="0"/>
                <xsd:element ref="ns2:ADBDocumentTypeValue" minOccurs="0"/>
                <xsd:element ref="ns2:ia017ac09b1942648b563fe0b2b14d52" minOccurs="0"/>
                <xsd:element ref="ns2:h35d3bd3f16b4964a022bfaedf90233f" minOccurs="0"/>
                <xsd:element ref="ns2:kc098dd651dc4f4b9248417ab8ccab6f" minOccurs="0"/>
                <xsd:element ref="ns2:k985dbdc596c44d7acaf8184f33920f0"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Date" ma:index="3" nillable="true" ma:displayName="Document Date" ma:format="DateOnly" ma:internalName="ADBDocumentDate">
      <xsd:simpleType>
        <xsd:restriction base="dms:DateTime"/>
      </xsd:simpleType>
    </xsd:element>
    <xsd:element name="ADBMonth" ma:index="4"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5" nillable="true" ma:displayName="Year" ma:internalName="ADBYear">
      <xsd:simpleType>
        <xsd:restriction base="dms:Text">
          <xsd:maxLength value="4"/>
        </xsd:restriction>
      </xsd:simpleType>
    </xsd:element>
    <xsd:element name="ADBAuthors" ma:index="6"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6"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7"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a0d1b14b197747dfafc19f70ff45d4f6" ma:index="18" nillable="true" ma:taxonomy="true" ma:internalName="a0d1b14b197747dfafc19f70ff45d4f6" ma:taxonomyFieldName="ADBProjectDocumentType" ma:displayName="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9"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acd801fd-3b41-4179-b378-1d39de5afcc9}" ma:internalName="TaxCatchAll" ma:showField="CatchAllData" ma:web="6b7ca9f2-f725-42e3-bc47-a73c942b9e5c">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1"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2"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4"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7"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j78542b1fffc4a1c84659474212e3133" ma:index="31" nillable="true" ma:taxonomy="true" ma:internalName="j78542b1fffc4a1c84659474212e3133" ma:taxonomyFieldName="ADBContentGroup" ma:displayName="Content Group" ma:default=""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element name="ADBDocumentTypeValue" ma:index="32" nillable="true" ma:displayName="Document Type" ma:hidden="true" ma:internalName="ADBDocumentTypeValue" ma:readOnly="false">
      <xsd:simpleType>
        <xsd:restriction base="dms:Text">
          <xsd:maxLength value="255"/>
        </xsd:restriction>
      </xsd:simpleType>
    </xsd:element>
    <xsd:element name="ia017ac09b1942648b563fe0b2b14d52" ma:index="33"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4"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c098dd651dc4f4b9248417ab8ccab6f" ma:index="36" nillable="true" ma:taxonomy="true" ma:internalName="kc098dd651dc4f4b9248417ab8ccab6f" ma:taxonomyFieldName="Segment" ma:displayName="Segment" ma:readOnly="false"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element name="k985dbdc596c44d7acaf8184f33920f0" ma:index="37"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668974-7e85-4e68-b5f1-57a0b71affe9"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false">
      <xsd:simpleType>
        <xsd:restriction base="dms:Note"/>
      </xsd:simpleType>
    </xsd:element>
    <xsd:element name="MediaServiceFastMetadata" ma:index="39" nillable="true" ma:displayName="MediaServiceFastMetadata" ma:hidden="true" ma:internalName="MediaServiceFastMetadata" ma:readOnly="false">
      <xsd:simpleType>
        <xsd:restriction base="dms:Note"/>
      </xsd:simpleType>
    </xsd:element>
    <xsd:element name="MediaServiceAutoTags" ma:index="40" nillable="true" ma:displayName="MediaServiceAutoTags" ma:internalName="MediaServiceAutoTags" ma:readOnly="true">
      <xsd:simpleType>
        <xsd:restriction base="dms:Text"/>
      </xsd:simpleType>
    </xsd:element>
    <xsd:element name="MediaServiceOCR" ma:index="41" nillable="true" ma:displayName="MediaServiceOCR" ma:internalName="MediaServiceOCR" ma:readOnly="true">
      <xsd:simpleType>
        <xsd:restriction base="dms:Note">
          <xsd:maxLength value="255"/>
        </xsd:restriction>
      </xsd:simpleType>
    </xsd:element>
    <xsd:element name="MediaServiceDateTaken" ma:index="42" nillable="true" ma:displayName="MediaServiceDateTaken" ma:hidden="true" ma:internalName="MediaServiceDateTaken" ma:readOnly="true">
      <xsd:simpleType>
        <xsd:restriction base="dms:Text"/>
      </xsd:simpleType>
    </xsd:element>
    <xsd:element name="MediaServiceLocation" ma:index="45" nillable="true" ma:displayName="Location" ma:internalName="MediaServiceLocation" ma:readOnly="true">
      <xsd:simpleType>
        <xsd:restriction base="dms:Text"/>
      </xsd:simpleType>
    </xsd:element>
    <xsd:element name="MediaServiceGenerationTime" ma:index="46" nillable="true" ma:displayName="MediaServiceGenerationTime" ma:hidden="true" ma:internalName="MediaServiceGenerationTime" ma:readOnly="true">
      <xsd:simpleType>
        <xsd:restriction base="dms:Text"/>
      </xsd:simpleType>
    </xsd:element>
    <xsd:element name="MediaServiceEventHashCode" ma:index="47" nillable="true" ma:displayName="MediaServiceEventHashCode" ma:hidden="true" ma:internalName="MediaServiceEventHashCode" ma:readOnly="true">
      <xsd:simpleType>
        <xsd:restriction base="dms:Text"/>
      </xsd:simpleType>
    </xsd:element>
    <xsd:element name="MediaServiceAutoKeyPoints" ma:index="48" nillable="true" ma:displayName="MediaServiceAutoKeyPoints" ma:hidden="true" ma:internalName="MediaServiceAutoKeyPoints" ma:readOnly="true">
      <xsd:simpleType>
        <xsd:restriction base="dms:Note"/>
      </xsd:simpleType>
    </xsd:element>
    <xsd:element name="MediaServiceKeyPoints" ma:index="49" nillable="true" ma:displayName="KeyPoints" ma:internalName="MediaServiceKeyPoints" ma:readOnly="true">
      <xsd:simpleType>
        <xsd:restriction base="dms:Note">
          <xsd:maxLength value="255"/>
        </xsd:restriction>
      </xsd:simpleType>
    </xsd:element>
    <xsd:element name="MediaLengthInSeconds" ma:index="50" nillable="true" ma:displayName="Length (seconds)" ma:internalName="MediaLengthInSeconds" ma:readOnly="true">
      <xsd:simpleType>
        <xsd:restriction base="dms:Unknown"/>
      </xsd:simpleType>
    </xsd:element>
    <xsd:element name="lcf76f155ced4ddcb4097134ff3c332f" ma:index="52"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7ca9f2-f725-42e3-bc47-a73c942b9e5c" elementFormDefault="qualified">
    <xsd:import namespace="http://schemas.microsoft.com/office/2006/documentManagement/types"/>
    <xsd:import namespace="http://schemas.microsoft.com/office/infopath/2007/PartnerControls"/>
    <xsd:element name="SharedWithUsers" ma:index="4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33baf70b-9d20-46e6-a2d2-5b92398ba0bc" ContentTypeId="0x010100A3BFD338C4D69F46BE33AA49AB508701" PreviousValue="true"/>
</file>

<file path=customXml/itemProps1.xml><?xml version="1.0" encoding="utf-8"?>
<ds:datastoreItem xmlns:ds="http://schemas.openxmlformats.org/officeDocument/2006/customXml" ds:itemID="{DAB60359-44E2-4AE1-9FBE-574FE10304DD}">
  <ds:schemaRefs>
    <ds:schemaRef ds:uri="http://schemas.openxmlformats.org/officeDocument/2006/bibliography"/>
  </ds:schemaRefs>
</ds:datastoreItem>
</file>

<file path=customXml/itemProps2.xml><?xml version="1.0" encoding="utf-8"?>
<ds:datastoreItem xmlns:ds="http://schemas.openxmlformats.org/officeDocument/2006/customXml" ds:itemID="{E8571A53-8664-4594-9D15-FA79BA46355B}">
  <ds:schemaRefs>
    <ds:schemaRef ds:uri="http://schemas.microsoft.com/sharepoint/v3/contenttype/forms"/>
  </ds:schemaRefs>
</ds:datastoreItem>
</file>

<file path=customXml/itemProps3.xml><?xml version="1.0" encoding="utf-8"?>
<ds:datastoreItem xmlns:ds="http://schemas.openxmlformats.org/officeDocument/2006/customXml" ds:itemID="{136AB12A-D787-4765-B8A6-83694C3DB06D}">
  <ds:schemaRefs>
    <ds:schemaRef ds:uri="http://schemas.microsoft.com/office/2006/metadata/properties"/>
    <ds:schemaRef ds:uri="http://schemas.microsoft.com/office/infopath/2007/PartnerControls"/>
    <ds:schemaRef ds:uri="c1fdd505-2570-46c2-bd04-3e0f2d874cf5"/>
    <ds:schemaRef ds:uri="53668974-7e85-4e68-b5f1-57a0b71affe9"/>
  </ds:schemaRefs>
</ds:datastoreItem>
</file>

<file path=customXml/itemProps4.xml><?xml version="1.0" encoding="utf-8"?>
<ds:datastoreItem xmlns:ds="http://schemas.openxmlformats.org/officeDocument/2006/customXml" ds:itemID="{060A691A-ABBD-41F6-BE76-6C2FAC884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53668974-7e85-4e68-b5f1-57a0b71affe9"/>
    <ds:schemaRef ds:uri="6b7ca9f2-f725-42e3-bc47-a73c942b9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91A5D75-E625-495C-B81D-D9252837E70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8</Pages>
  <Words>3594</Words>
  <Characters>20487</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24033</CharactersWithSpaces>
  <SharedDoc>false</SharedDoc>
  <HLinks>
    <vt:vector size="12" baseType="variant">
      <vt:variant>
        <vt:i4>6553659</vt:i4>
      </vt:variant>
      <vt:variant>
        <vt:i4>0</vt:i4>
      </vt:variant>
      <vt:variant>
        <vt:i4>0</vt:i4>
      </vt:variant>
      <vt:variant>
        <vt:i4>5</vt:i4>
      </vt:variant>
      <vt:variant>
        <vt:lpwstr>https://www.adb.org/projects/54360-001/main</vt:lpwstr>
      </vt:variant>
      <vt:variant>
        <vt:lpwstr/>
      </vt:variant>
      <vt:variant>
        <vt:i4>852030</vt:i4>
      </vt:variant>
      <vt:variant>
        <vt:i4>0</vt:i4>
      </vt:variant>
      <vt:variant>
        <vt:i4>0</vt:i4>
      </vt:variant>
      <vt:variant>
        <vt:i4>5</vt:i4>
      </vt:variant>
      <vt:variant>
        <vt:lpwstr>mailto:gtsolmon@adb.org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Naranbat Mendee</dc:creator>
  <cp:keywords/>
  <dc:description/>
  <cp:lastModifiedBy>Enereljin Bolorsukh</cp:lastModifiedBy>
  <cp:revision>10</cp:revision>
  <cp:lastPrinted>2024-08-20T03:13:00Z</cp:lastPrinted>
  <dcterms:created xsi:type="dcterms:W3CDTF">2024-08-15T05:56:00Z</dcterms:created>
  <dcterms:modified xsi:type="dcterms:W3CDTF">2024-08-20T12:55:00Z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0x010100A3BFD338C4D69F46BE33AA49AB50870100C520B00D8BB20C45814389052060F14C</vt:lpwstr>
  </property>
  <property fmtid="{D5CDD505-2E9C-101B-9397-08002B2CF9AE}" pid="4" name="ADBProjectDocumentType">
    <vt:lpwstr/>
  </property>
  <property fmtid="{D5CDD505-2E9C-101B-9397-08002B2CF9AE}" pid="5" name="ADBProject">
    <vt:lpwstr/>
  </property>
  <property fmtid="{D5CDD505-2E9C-101B-9397-08002B2CF9AE}" pid="6" name="ADBSector">
    <vt:lpwstr/>
  </property>
  <property fmtid="{D5CDD505-2E9C-101B-9397-08002B2CF9AE}" pid="7" name="ADBContentGroup">
    <vt:lpwstr>2;#EARD|285068fb-56a1-4780-9bb2-e37fa6deb6dc</vt:lpwstr>
  </property>
  <property fmtid="{D5CDD505-2E9C-101B-9397-08002B2CF9AE}" pid="8" name="ADBDivision">
    <vt:lpwstr>5;#MNRM|d3a601bd-e624-47b1-85c7-7f8aa70deb83</vt:lpwstr>
  </property>
  <property fmtid="{D5CDD505-2E9C-101B-9397-08002B2CF9AE}" pid="9" name="ADBDocumentSecurity">
    <vt:lpwstr/>
  </property>
  <property fmtid="{D5CDD505-2E9C-101B-9397-08002B2CF9AE}" pid="10" name="ADBDocumentLanguage">
    <vt:lpwstr>1;#English|16ac8743-31bb-43f8-9a73-533a041667d6</vt:lpwstr>
  </property>
  <property fmtid="{D5CDD505-2E9C-101B-9397-08002B2CF9AE}" pid="11" name="ADBSubRegion">
    <vt:lpwstr/>
  </property>
  <property fmtid="{D5CDD505-2E9C-101B-9397-08002B2CF9AE}" pid="12" name="Segment">
    <vt:lpwstr/>
  </property>
  <property fmtid="{D5CDD505-2E9C-101B-9397-08002B2CF9AE}" pid="13" name="ADBDepartmentOwner">
    <vt:lpwstr>3;#EARD|285068fb-56a1-4780-9bb2-e37fa6deb6dc</vt:lpwstr>
  </property>
  <property fmtid="{D5CDD505-2E9C-101B-9397-08002B2CF9AE}" pid="14" name="ADBCountry">
    <vt:lpwstr>4;#Mongolia|fd72938f-6d43-40d8-a9b9-a8fa3be0fe0e</vt:lpwstr>
  </property>
  <property fmtid="{D5CDD505-2E9C-101B-9397-08002B2CF9AE}" pid="15" name="ClassificationContentMarkingFooterShapeIds">
    <vt:lpwstr>4fb476fe,2eebf3ed,219ca727</vt:lpwstr>
  </property>
  <property fmtid="{D5CDD505-2E9C-101B-9397-08002B2CF9AE}" pid="16" name="ClassificationContentMarkingFooterFontProps">
    <vt:lpwstr>#000000,9,Calibri</vt:lpwstr>
  </property>
  <property fmtid="{D5CDD505-2E9C-101B-9397-08002B2CF9AE}" pid="17" name="ClassificationContentMarkingFooterText">
    <vt:lpwstr>INTERNAL. This information is accessible to ADB Management and staff. It may be shared outside ADB with appropriate permission.</vt:lpwstr>
  </property>
  <property fmtid="{D5CDD505-2E9C-101B-9397-08002B2CF9AE}" pid="18" name="MSIP_Label_817d4574-7375-4d17-b29c-6e4c6df0fcb0_Enabled">
    <vt:lpwstr>true</vt:lpwstr>
  </property>
  <property fmtid="{D5CDD505-2E9C-101B-9397-08002B2CF9AE}" pid="19" name="MSIP_Label_817d4574-7375-4d17-b29c-6e4c6df0fcb0_SetDate">
    <vt:lpwstr>2023-09-13T07:10:38Z</vt:lpwstr>
  </property>
  <property fmtid="{D5CDD505-2E9C-101B-9397-08002B2CF9AE}" pid="20" name="MSIP_Label_817d4574-7375-4d17-b29c-6e4c6df0fcb0_Method">
    <vt:lpwstr>Standard</vt:lpwstr>
  </property>
  <property fmtid="{D5CDD505-2E9C-101B-9397-08002B2CF9AE}" pid="21" name="MSIP_Label_817d4574-7375-4d17-b29c-6e4c6df0fcb0_Name">
    <vt:lpwstr>ADB Internal</vt:lpwstr>
  </property>
  <property fmtid="{D5CDD505-2E9C-101B-9397-08002B2CF9AE}" pid="22" name="MSIP_Label_817d4574-7375-4d17-b29c-6e4c6df0fcb0_SiteId">
    <vt:lpwstr>9495d6bb-41c2-4c58-848f-92e52cf3d640</vt:lpwstr>
  </property>
  <property fmtid="{D5CDD505-2E9C-101B-9397-08002B2CF9AE}" pid="23" name="MSIP_Label_817d4574-7375-4d17-b29c-6e4c6df0fcb0_ActionId">
    <vt:lpwstr>7dbd6ea0-3f3d-41e1-ad86-76df3308727a</vt:lpwstr>
  </property>
  <property fmtid="{D5CDD505-2E9C-101B-9397-08002B2CF9AE}" pid="24" name="MSIP_Label_817d4574-7375-4d17-b29c-6e4c6df0fcb0_ContentBits">
    <vt:lpwstr>2</vt:lpwstr>
  </property>
</Properties>
</file>